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DB8" w:rsidRPr="00F35636" w:rsidRDefault="001C2F41" w:rsidP="00B34BCC">
      <w:pPr>
        <w:pStyle w:val="Title"/>
        <w:ind w:right="84"/>
        <w:jc w:val="left"/>
        <w:rPr>
          <w:rFonts w:ascii="Calibri" w:eastAsia="Calibri" w:hAnsi="Calibri" w:cs="Calibri"/>
          <w:color w:val="FF0000"/>
          <w:sz w:val="28"/>
          <w:szCs w:val="24"/>
        </w:rPr>
      </w:pPr>
      <w:r w:rsidRPr="00F35636">
        <w:rPr>
          <w:noProof/>
          <w:color w:val="auto"/>
          <w:sz w:val="28"/>
          <w:szCs w:val="24"/>
        </w:rPr>
        <w:drawing>
          <wp:anchor distT="0" distB="0" distL="114300" distR="114300" simplePos="0" relativeHeight="251658240" behindDoc="0" locked="0" layoutInCell="0" hidden="0" allowOverlap="1" wp14:anchorId="2DA06404" wp14:editId="7D29ABF1">
            <wp:simplePos x="0" y="0"/>
            <wp:positionH relativeFrom="margin">
              <wp:posOffset>5248275</wp:posOffset>
            </wp:positionH>
            <wp:positionV relativeFrom="paragraph">
              <wp:posOffset>10160</wp:posOffset>
            </wp:positionV>
            <wp:extent cx="1276350" cy="371475"/>
            <wp:effectExtent l="0" t="0" r="0" b="9525"/>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276350" cy="371475"/>
                    </a:xfrm>
                    <a:prstGeom prst="rect">
                      <a:avLst/>
                    </a:prstGeom>
                    <a:ln/>
                  </pic:spPr>
                </pic:pic>
              </a:graphicData>
            </a:graphic>
            <wp14:sizeRelH relativeFrom="margin">
              <wp14:pctWidth>0</wp14:pctWidth>
            </wp14:sizeRelH>
            <wp14:sizeRelV relativeFrom="margin">
              <wp14:pctHeight>0</wp14:pctHeight>
            </wp14:sizeRelV>
          </wp:anchor>
        </w:drawing>
      </w:r>
      <w:r w:rsidR="008B12E6" w:rsidRPr="00F35636">
        <w:rPr>
          <w:rFonts w:ascii="Calibri" w:eastAsia="Calibri" w:hAnsi="Calibri" w:cs="Calibri"/>
          <w:color w:val="auto"/>
          <w:sz w:val="28"/>
          <w:szCs w:val="24"/>
        </w:rPr>
        <w:t xml:space="preserve">THE </w:t>
      </w:r>
      <w:r w:rsidR="007C47BD" w:rsidRPr="00F35636">
        <w:rPr>
          <w:rFonts w:ascii="Calibri" w:eastAsia="Calibri" w:hAnsi="Calibri" w:cs="Calibri"/>
          <w:color w:val="FF0000"/>
          <w:sz w:val="28"/>
          <w:szCs w:val="24"/>
        </w:rPr>
        <w:t xml:space="preserve">DRAFT </w:t>
      </w:r>
      <w:r w:rsidR="008B12E6" w:rsidRPr="00F35636">
        <w:rPr>
          <w:rFonts w:ascii="Calibri" w:eastAsia="Calibri" w:hAnsi="Calibri" w:cs="Calibri"/>
          <w:color w:val="auto"/>
          <w:sz w:val="28"/>
          <w:szCs w:val="24"/>
        </w:rPr>
        <w:t>MINUTES OF THE MEETING OF HEVER PARISH COUNCIL</w:t>
      </w:r>
      <w:r w:rsidR="008F3409" w:rsidRPr="00F35636">
        <w:rPr>
          <w:rFonts w:ascii="Calibri" w:eastAsia="Calibri" w:hAnsi="Calibri" w:cs="Calibri"/>
          <w:color w:val="auto"/>
          <w:sz w:val="28"/>
          <w:szCs w:val="24"/>
        </w:rPr>
        <w:t>.</w:t>
      </w:r>
    </w:p>
    <w:p w:rsidR="00E859B6" w:rsidRPr="008C5BDD" w:rsidRDefault="00A07357" w:rsidP="00B34BCC">
      <w:pPr>
        <w:pStyle w:val="Title"/>
        <w:ind w:right="84"/>
        <w:jc w:val="left"/>
        <w:rPr>
          <w:sz w:val="24"/>
          <w:szCs w:val="24"/>
        </w:rPr>
      </w:pPr>
      <w:r>
        <w:rPr>
          <w:rFonts w:ascii="Calibri" w:eastAsia="Calibri" w:hAnsi="Calibri" w:cs="Calibri"/>
          <w:sz w:val="24"/>
          <w:szCs w:val="24"/>
          <w:u w:val="single"/>
        </w:rPr>
        <w:t>Tuesday</w:t>
      </w:r>
      <w:r w:rsidR="006E6E08">
        <w:rPr>
          <w:rFonts w:ascii="Calibri" w:eastAsia="Calibri" w:hAnsi="Calibri" w:cs="Calibri"/>
          <w:sz w:val="24"/>
          <w:szCs w:val="24"/>
          <w:u w:val="single"/>
        </w:rPr>
        <w:t xml:space="preserve"> </w:t>
      </w:r>
      <w:r w:rsidR="004C4ED0">
        <w:rPr>
          <w:rFonts w:ascii="Calibri" w:eastAsia="Calibri" w:hAnsi="Calibri" w:cs="Calibri"/>
          <w:sz w:val="24"/>
          <w:szCs w:val="24"/>
          <w:u w:val="single"/>
        </w:rPr>
        <w:t>17</w:t>
      </w:r>
      <w:r w:rsidR="00735B56" w:rsidRPr="00735B56">
        <w:rPr>
          <w:rFonts w:ascii="Calibri" w:eastAsia="Calibri" w:hAnsi="Calibri" w:cs="Calibri"/>
          <w:sz w:val="24"/>
          <w:szCs w:val="24"/>
          <w:u w:val="single"/>
          <w:vertAlign w:val="superscript"/>
        </w:rPr>
        <w:t>th</w:t>
      </w:r>
      <w:r w:rsidR="00735B56">
        <w:rPr>
          <w:rFonts w:ascii="Calibri" w:eastAsia="Calibri" w:hAnsi="Calibri" w:cs="Calibri"/>
          <w:sz w:val="24"/>
          <w:szCs w:val="24"/>
          <w:u w:val="single"/>
        </w:rPr>
        <w:t xml:space="preserve"> </w:t>
      </w:r>
      <w:r w:rsidR="004C4ED0">
        <w:rPr>
          <w:rFonts w:ascii="Calibri" w:eastAsia="Calibri" w:hAnsi="Calibri" w:cs="Calibri"/>
          <w:sz w:val="24"/>
          <w:szCs w:val="24"/>
          <w:u w:val="single"/>
        </w:rPr>
        <w:t>September</w:t>
      </w:r>
      <w:r w:rsidR="00735B56">
        <w:rPr>
          <w:rFonts w:ascii="Calibri" w:eastAsia="Calibri" w:hAnsi="Calibri" w:cs="Calibri"/>
          <w:sz w:val="24"/>
          <w:szCs w:val="24"/>
          <w:u w:val="single"/>
        </w:rPr>
        <w:t xml:space="preserve"> 2019</w:t>
      </w:r>
      <w:r w:rsidR="00034DA5" w:rsidRPr="008C5BDD">
        <w:rPr>
          <w:rFonts w:ascii="Calibri" w:eastAsia="Calibri" w:hAnsi="Calibri" w:cs="Calibri"/>
          <w:sz w:val="24"/>
          <w:szCs w:val="24"/>
          <w:u w:val="single"/>
        </w:rPr>
        <w:t xml:space="preserve"> </w:t>
      </w:r>
      <w:r w:rsidR="00092489">
        <w:rPr>
          <w:rFonts w:ascii="Calibri" w:eastAsia="Calibri" w:hAnsi="Calibri" w:cs="Calibri"/>
          <w:sz w:val="24"/>
          <w:szCs w:val="24"/>
        </w:rPr>
        <w:t>at</w:t>
      </w:r>
      <w:r w:rsidR="000E38B9">
        <w:rPr>
          <w:rFonts w:ascii="Calibri" w:eastAsia="Calibri" w:hAnsi="Calibri" w:cs="Calibri"/>
          <w:sz w:val="24"/>
          <w:szCs w:val="24"/>
        </w:rPr>
        <w:t xml:space="preserve"> 7.3</w:t>
      </w:r>
      <w:r w:rsidR="008B12E6" w:rsidRPr="008C5BDD">
        <w:rPr>
          <w:rFonts w:ascii="Calibri" w:eastAsia="Calibri" w:hAnsi="Calibri" w:cs="Calibri"/>
          <w:sz w:val="24"/>
          <w:szCs w:val="24"/>
        </w:rPr>
        <w:t>0PM</w:t>
      </w:r>
      <w:r w:rsidR="0031546D">
        <w:rPr>
          <w:rFonts w:ascii="Calibri" w:eastAsia="Calibri" w:hAnsi="Calibri" w:cs="Calibri"/>
          <w:sz w:val="24"/>
          <w:szCs w:val="24"/>
        </w:rPr>
        <w:t xml:space="preserve">.  Held at </w:t>
      </w:r>
      <w:r w:rsidR="00FF731D">
        <w:rPr>
          <w:rFonts w:ascii="Calibri" w:eastAsia="Calibri" w:hAnsi="Calibri" w:cs="Calibri"/>
          <w:sz w:val="24"/>
          <w:szCs w:val="24"/>
        </w:rPr>
        <w:t>Markbeech</w:t>
      </w:r>
      <w:r w:rsidR="00082BA5">
        <w:rPr>
          <w:rFonts w:ascii="Calibri" w:eastAsia="Calibri" w:hAnsi="Calibri" w:cs="Calibri"/>
          <w:sz w:val="24"/>
          <w:szCs w:val="24"/>
        </w:rPr>
        <w:t xml:space="preserve"> Village hall</w:t>
      </w:r>
      <w:r w:rsidR="0031546D">
        <w:rPr>
          <w:rFonts w:ascii="Calibri" w:eastAsia="Calibri" w:hAnsi="Calibri" w:cs="Calibri"/>
          <w:sz w:val="24"/>
          <w:szCs w:val="24"/>
        </w:rPr>
        <w:t>.</w:t>
      </w:r>
    </w:p>
    <w:p w:rsidR="00761D97" w:rsidRDefault="000E38B9" w:rsidP="00761D97">
      <w:pPr>
        <w:spacing w:after="0" w:line="240" w:lineRule="auto"/>
        <w:rPr>
          <w:i/>
          <w:sz w:val="24"/>
          <w:szCs w:val="24"/>
        </w:rPr>
      </w:pPr>
      <w:r w:rsidRPr="00B1121F">
        <w:rPr>
          <w:i/>
          <w:sz w:val="24"/>
          <w:szCs w:val="24"/>
        </w:rPr>
        <w:t>The</w:t>
      </w:r>
      <w:r w:rsidR="007A7037">
        <w:rPr>
          <w:i/>
          <w:sz w:val="24"/>
          <w:szCs w:val="24"/>
        </w:rPr>
        <w:t xml:space="preserve">re was no planning meeting due to lack of applications within </w:t>
      </w:r>
      <w:r w:rsidR="00267F89">
        <w:rPr>
          <w:i/>
          <w:sz w:val="24"/>
          <w:szCs w:val="24"/>
        </w:rPr>
        <w:t xml:space="preserve">the </w:t>
      </w:r>
      <w:r w:rsidR="007A7037">
        <w:rPr>
          <w:i/>
          <w:sz w:val="24"/>
          <w:szCs w:val="24"/>
        </w:rPr>
        <w:t>timetable.</w:t>
      </w:r>
    </w:p>
    <w:p w:rsidR="00D73F0D" w:rsidRPr="00761D97" w:rsidRDefault="008B12E6" w:rsidP="00761D97">
      <w:pPr>
        <w:spacing w:after="0" w:line="240" w:lineRule="auto"/>
        <w:rPr>
          <w:i/>
          <w:sz w:val="24"/>
          <w:szCs w:val="24"/>
        </w:rPr>
      </w:pPr>
      <w:r w:rsidRPr="00B34BCC">
        <w:rPr>
          <w:b/>
          <w:sz w:val="24"/>
          <w:szCs w:val="24"/>
        </w:rPr>
        <w:t>Present</w:t>
      </w:r>
      <w:r w:rsidR="00625B11">
        <w:rPr>
          <w:sz w:val="24"/>
          <w:szCs w:val="24"/>
        </w:rPr>
        <w:t>:  Cllrs.</w:t>
      </w:r>
      <w:r w:rsidRPr="008C5BDD">
        <w:rPr>
          <w:sz w:val="24"/>
          <w:szCs w:val="24"/>
        </w:rPr>
        <w:t xml:space="preserve">, </w:t>
      </w:r>
      <w:r w:rsidR="0031546D" w:rsidRPr="008C5BDD">
        <w:rPr>
          <w:sz w:val="24"/>
          <w:szCs w:val="24"/>
        </w:rPr>
        <w:t>John Hodson (JH)</w:t>
      </w:r>
      <w:r w:rsidR="0031546D">
        <w:rPr>
          <w:sz w:val="24"/>
          <w:szCs w:val="24"/>
        </w:rPr>
        <w:t xml:space="preserve"> </w:t>
      </w:r>
      <w:r w:rsidR="0031546D" w:rsidRPr="008C5BDD">
        <w:rPr>
          <w:sz w:val="24"/>
          <w:szCs w:val="24"/>
        </w:rPr>
        <w:t>(Chair</w:t>
      </w:r>
      <w:r w:rsidR="0031546D">
        <w:rPr>
          <w:sz w:val="24"/>
          <w:szCs w:val="24"/>
        </w:rPr>
        <w:t xml:space="preserve">), </w:t>
      </w:r>
      <w:r w:rsidR="000E38B9">
        <w:rPr>
          <w:sz w:val="24"/>
          <w:szCs w:val="24"/>
        </w:rPr>
        <w:t>Angela Haydon (AH)</w:t>
      </w:r>
      <w:r w:rsidR="000E38B9" w:rsidRPr="000A3108">
        <w:rPr>
          <w:sz w:val="24"/>
          <w:szCs w:val="24"/>
        </w:rPr>
        <w:t xml:space="preserve"> </w:t>
      </w:r>
      <w:r w:rsidR="007C3DB8" w:rsidRPr="008C5BDD">
        <w:rPr>
          <w:sz w:val="24"/>
          <w:szCs w:val="24"/>
        </w:rPr>
        <w:t>Bonnie White (BW)</w:t>
      </w:r>
      <w:r w:rsidR="00794CF8">
        <w:rPr>
          <w:sz w:val="24"/>
          <w:szCs w:val="24"/>
        </w:rPr>
        <w:t>,</w:t>
      </w:r>
      <w:r w:rsidR="001C2F41">
        <w:rPr>
          <w:sz w:val="24"/>
          <w:szCs w:val="24"/>
        </w:rPr>
        <w:t xml:space="preserve"> </w:t>
      </w:r>
      <w:r w:rsidR="00625B11">
        <w:rPr>
          <w:sz w:val="24"/>
          <w:szCs w:val="24"/>
        </w:rPr>
        <w:t>Christine Thom</w:t>
      </w:r>
      <w:r w:rsidR="000E38B9">
        <w:rPr>
          <w:sz w:val="24"/>
          <w:szCs w:val="24"/>
        </w:rPr>
        <w:t>pson (CT)</w:t>
      </w:r>
      <w:r w:rsidR="009D149F">
        <w:rPr>
          <w:sz w:val="24"/>
          <w:szCs w:val="24"/>
        </w:rPr>
        <w:t>, Anita Sebastian (AS</w:t>
      </w:r>
      <w:r w:rsidR="001C2F41">
        <w:rPr>
          <w:sz w:val="24"/>
          <w:szCs w:val="24"/>
        </w:rPr>
        <w:t xml:space="preserve">), </w:t>
      </w:r>
      <w:r w:rsidR="000A3108">
        <w:rPr>
          <w:sz w:val="24"/>
          <w:szCs w:val="24"/>
        </w:rPr>
        <w:t>Rick Brookes-Smith (RBS)</w:t>
      </w:r>
      <w:r w:rsidR="007A7037">
        <w:rPr>
          <w:sz w:val="24"/>
          <w:szCs w:val="24"/>
        </w:rPr>
        <w:t>, Stephen Lark (SL), Stephen Sadler (SS)</w:t>
      </w:r>
    </w:p>
    <w:p w:rsidR="001C2F41" w:rsidRDefault="008B12E6" w:rsidP="00761D97">
      <w:pPr>
        <w:spacing w:after="0" w:line="240" w:lineRule="auto"/>
        <w:rPr>
          <w:sz w:val="24"/>
          <w:szCs w:val="24"/>
        </w:rPr>
      </w:pPr>
      <w:r w:rsidRPr="00B34BCC">
        <w:rPr>
          <w:b/>
          <w:sz w:val="24"/>
          <w:szCs w:val="24"/>
        </w:rPr>
        <w:t>Also in attendance</w:t>
      </w:r>
      <w:r w:rsidRPr="008C5BDD">
        <w:rPr>
          <w:sz w:val="24"/>
          <w:szCs w:val="24"/>
        </w:rPr>
        <w:t>: Charlotte Cole (</w:t>
      </w:r>
      <w:r w:rsidR="00EE4FB8">
        <w:rPr>
          <w:sz w:val="24"/>
          <w:szCs w:val="24"/>
        </w:rPr>
        <w:t xml:space="preserve">CC, </w:t>
      </w:r>
      <w:r w:rsidRPr="008C5BDD">
        <w:rPr>
          <w:sz w:val="24"/>
          <w:szCs w:val="24"/>
        </w:rPr>
        <w:t>Cle</w:t>
      </w:r>
      <w:r w:rsidR="00625B11">
        <w:rPr>
          <w:sz w:val="24"/>
          <w:szCs w:val="24"/>
        </w:rPr>
        <w:t>rk)</w:t>
      </w:r>
      <w:r w:rsidR="007A7037">
        <w:rPr>
          <w:sz w:val="24"/>
          <w:szCs w:val="24"/>
        </w:rPr>
        <w:t xml:space="preserve"> and 2 members of the public.</w:t>
      </w:r>
      <w:r w:rsidR="00B1121F">
        <w:rPr>
          <w:sz w:val="24"/>
          <w:szCs w:val="24"/>
        </w:rPr>
        <w:t xml:space="preserve"> </w:t>
      </w:r>
      <w:r w:rsidR="007C3DB8" w:rsidRPr="008C5BDD">
        <w:rPr>
          <w:sz w:val="24"/>
          <w:szCs w:val="24"/>
        </w:rPr>
        <w:t xml:space="preserve">The meeting </w:t>
      </w:r>
      <w:r w:rsidR="00C13BE3">
        <w:rPr>
          <w:sz w:val="24"/>
          <w:szCs w:val="24"/>
        </w:rPr>
        <w:t>commenced at</w:t>
      </w:r>
      <w:r w:rsidR="007A7037">
        <w:rPr>
          <w:sz w:val="24"/>
          <w:szCs w:val="24"/>
        </w:rPr>
        <w:t xml:space="preserve"> 7.3</w:t>
      </w:r>
      <w:r w:rsidR="00794CF8">
        <w:rPr>
          <w:sz w:val="24"/>
          <w:szCs w:val="24"/>
        </w:rPr>
        <w:t>0</w:t>
      </w:r>
      <w:r w:rsidR="00B1121F">
        <w:rPr>
          <w:sz w:val="24"/>
          <w:szCs w:val="24"/>
        </w:rPr>
        <w:t>pm.</w:t>
      </w:r>
    </w:p>
    <w:p w:rsidR="001C2F41" w:rsidRDefault="001C2F41" w:rsidP="001C2F41">
      <w:pPr>
        <w:spacing w:after="0" w:line="240" w:lineRule="auto"/>
        <w:rPr>
          <w:b/>
          <w:sz w:val="24"/>
          <w:szCs w:val="24"/>
        </w:rPr>
      </w:pPr>
    </w:p>
    <w:p w:rsidR="00B1121F" w:rsidRDefault="00B1121F" w:rsidP="00B1121F">
      <w:pPr>
        <w:spacing w:after="0" w:line="240" w:lineRule="auto"/>
        <w:rPr>
          <w:sz w:val="24"/>
          <w:szCs w:val="24"/>
        </w:rPr>
      </w:pPr>
      <w:r>
        <w:rPr>
          <w:b/>
          <w:sz w:val="24"/>
          <w:szCs w:val="24"/>
        </w:rPr>
        <w:t xml:space="preserve">1.To receive apologies </w:t>
      </w:r>
      <w:r>
        <w:rPr>
          <w:sz w:val="24"/>
          <w:szCs w:val="24"/>
        </w:rPr>
        <w:t xml:space="preserve">– </w:t>
      </w:r>
      <w:r w:rsidRPr="008C5BDD">
        <w:rPr>
          <w:sz w:val="24"/>
          <w:szCs w:val="24"/>
        </w:rPr>
        <w:t>Joanna Wade (JW)</w:t>
      </w:r>
      <w:r w:rsidR="007A7037">
        <w:rPr>
          <w:sz w:val="24"/>
          <w:szCs w:val="24"/>
        </w:rPr>
        <w:t xml:space="preserve"> working</w:t>
      </w:r>
      <w:r>
        <w:rPr>
          <w:sz w:val="24"/>
          <w:szCs w:val="24"/>
        </w:rPr>
        <w:t>, Matthew Dickins (MD) Sevenoaks District Councillor</w:t>
      </w:r>
      <w:r w:rsidR="00092489">
        <w:rPr>
          <w:sz w:val="24"/>
          <w:szCs w:val="24"/>
        </w:rPr>
        <w:t xml:space="preserve"> working</w:t>
      </w:r>
      <w:r w:rsidR="007A7037">
        <w:rPr>
          <w:sz w:val="24"/>
          <w:szCs w:val="24"/>
        </w:rPr>
        <w:t xml:space="preserve"> at SDC</w:t>
      </w:r>
      <w:r>
        <w:rPr>
          <w:sz w:val="24"/>
          <w:szCs w:val="24"/>
        </w:rPr>
        <w:t>.  These apologies were accepted and noted.</w:t>
      </w:r>
    </w:p>
    <w:p w:rsidR="00B1121F" w:rsidRDefault="00B1121F" w:rsidP="00B1121F">
      <w:pPr>
        <w:spacing w:after="0" w:line="240" w:lineRule="auto"/>
        <w:jc w:val="both"/>
        <w:rPr>
          <w:sz w:val="24"/>
          <w:szCs w:val="24"/>
        </w:rPr>
      </w:pPr>
      <w:r w:rsidRPr="008C5BDD">
        <w:rPr>
          <w:b/>
          <w:sz w:val="24"/>
          <w:szCs w:val="24"/>
        </w:rPr>
        <w:t xml:space="preserve">To receive declarations of interest in respect of items on the Agenda. </w:t>
      </w:r>
      <w:r w:rsidRPr="008C5BDD">
        <w:rPr>
          <w:sz w:val="24"/>
          <w:szCs w:val="24"/>
        </w:rPr>
        <w:t>To be specified per item.</w:t>
      </w:r>
    </w:p>
    <w:p w:rsidR="00B1121F" w:rsidRDefault="00B1121F" w:rsidP="00B1121F">
      <w:pPr>
        <w:spacing w:after="0" w:line="240" w:lineRule="auto"/>
        <w:jc w:val="both"/>
        <w:rPr>
          <w:sz w:val="24"/>
          <w:szCs w:val="24"/>
        </w:rPr>
      </w:pPr>
      <w:r>
        <w:rPr>
          <w:b/>
          <w:sz w:val="24"/>
          <w:szCs w:val="24"/>
        </w:rPr>
        <w:t>2</w:t>
      </w:r>
      <w:r w:rsidRPr="008C5BDD">
        <w:rPr>
          <w:b/>
          <w:sz w:val="24"/>
          <w:szCs w:val="24"/>
        </w:rPr>
        <w:t>. To approve accuracy of minutes from the previous meeting</w:t>
      </w:r>
      <w:r>
        <w:rPr>
          <w:b/>
          <w:sz w:val="24"/>
          <w:szCs w:val="24"/>
        </w:rPr>
        <w:t xml:space="preserve">s </w:t>
      </w:r>
      <w:r w:rsidRPr="009D149F">
        <w:rPr>
          <w:sz w:val="24"/>
          <w:szCs w:val="24"/>
        </w:rPr>
        <w:t xml:space="preserve">(Minutes from </w:t>
      </w:r>
      <w:r w:rsidR="007A7037">
        <w:rPr>
          <w:sz w:val="24"/>
          <w:szCs w:val="24"/>
        </w:rPr>
        <w:t>16.07</w:t>
      </w:r>
      <w:r>
        <w:rPr>
          <w:sz w:val="24"/>
          <w:szCs w:val="24"/>
        </w:rPr>
        <w:t>.19</w:t>
      </w:r>
      <w:r w:rsidRPr="009D149F">
        <w:rPr>
          <w:sz w:val="24"/>
          <w:szCs w:val="24"/>
        </w:rPr>
        <w:t>)</w:t>
      </w:r>
      <w:r>
        <w:rPr>
          <w:b/>
          <w:sz w:val="24"/>
          <w:szCs w:val="24"/>
        </w:rPr>
        <w:t xml:space="preserve">. </w:t>
      </w:r>
      <w:r>
        <w:rPr>
          <w:sz w:val="24"/>
          <w:szCs w:val="24"/>
        </w:rPr>
        <w:t>Previously circulated draft minutes approved by all and signed by JH</w:t>
      </w:r>
      <w:r w:rsidRPr="008C5BDD">
        <w:rPr>
          <w:sz w:val="24"/>
          <w:szCs w:val="24"/>
        </w:rPr>
        <w:t xml:space="preserve">. </w:t>
      </w:r>
    </w:p>
    <w:p w:rsidR="007365A6" w:rsidRDefault="00B1121F" w:rsidP="001C2F41">
      <w:pPr>
        <w:spacing w:after="0" w:line="240" w:lineRule="auto"/>
        <w:rPr>
          <w:b/>
          <w:sz w:val="24"/>
          <w:szCs w:val="24"/>
        </w:rPr>
      </w:pPr>
      <w:r>
        <w:rPr>
          <w:b/>
          <w:sz w:val="24"/>
          <w:szCs w:val="24"/>
        </w:rPr>
        <w:t xml:space="preserve">3.  </w:t>
      </w:r>
      <w:r w:rsidR="001C2F41">
        <w:rPr>
          <w:b/>
          <w:sz w:val="24"/>
          <w:szCs w:val="24"/>
        </w:rPr>
        <w:t xml:space="preserve">Public </w:t>
      </w:r>
      <w:r w:rsidR="007365A6">
        <w:rPr>
          <w:b/>
          <w:sz w:val="24"/>
          <w:szCs w:val="24"/>
        </w:rPr>
        <w:t>Forum.</w:t>
      </w:r>
    </w:p>
    <w:p w:rsidR="00972C2B" w:rsidRDefault="00466B4B" w:rsidP="007365A6">
      <w:pPr>
        <w:pStyle w:val="ListParagraph"/>
        <w:numPr>
          <w:ilvl w:val="0"/>
          <w:numId w:val="18"/>
        </w:numPr>
        <w:spacing w:after="0" w:line="240" w:lineRule="auto"/>
        <w:rPr>
          <w:sz w:val="24"/>
          <w:szCs w:val="24"/>
        </w:rPr>
      </w:pPr>
      <w:r w:rsidRPr="007365A6">
        <w:rPr>
          <w:sz w:val="24"/>
          <w:szCs w:val="24"/>
        </w:rPr>
        <w:t>Four Elms</w:t>
      </w:r>
      <w:r w:rsidRPr="007365A6">
        <w:rPr>
          <w:b/>
          <w:sz w:val="24"/>
          <w:szCs w:val="24"/>
        </w:rPr>
        <w:t xml:space="preserve"> </w:t>
      </w:r>
      <w:r w:rsidRPr="007365A6">
        <w:rPr>
          <w:sz w:val="24"/>
          <w:szCs w:val="24"/>
        </w:rPr>
        <w:t>resident JS attended to express concern regarding rumble strips (previously installe</w:t>
      </w:r>
      <w:r w:rsidR="00972C2B">
        <w:rPr>
          <w:sz w:val="24"/>
          <w:szCs w:val="24"/>
        </w:rPr>
        <w:t>d</w:t>
      </w:r>
    </w:p>
    <w:p w:rsidR="00163F81" w:rsidRPr="00972C2B" w:rsidRDefault="00466B4B" w:rsidP="009D11BB">
      <w:pPr>
        <w:spacing w:after="0" w:line="240" w:lineRule="auto"/>
        <w:rPr>
          <w:sz w:val="24"/>
          <w:szCs w:val="24"/>
        </w:rPr>
      </w:pPr>
      <w:r w:rsidRPr="00972C2B">
        <w:rPr>
          <w:sz w:val="24"/>
          <w:szCs w:val="24"/>
        </w:rPr>
        <w:t>safety measure) on roads leading out of village from the crossroads and the reported noise and vibration impact.  Has independently completed survey of residents to share with HPC and KCC.  KCC have already responded that if / when surface renewed (next financial year at earliest) then will review.  HPC have already completed their Highway improvement plan</w:t>
      </w:r>
      <w:r w:rsidR="004707BF">
        <w:rPr>
          <w:sz w:val="24"/>
          <w:szCs w:val="24"/>
        </w:rPr>
        <w:t xml:space="preserve"> (HIP)</w:t>
      </w:r>
      <w:r w:rsidRPr="00972C2B">
        <w:rPr>
          <w:sz w:val="24"/>
          <w:szCs w:val="24"/>
        </w:rPr>
        <w:t xml:space="preserve"> to KCC for 2020 – 21 with item #2 being renewal of red friction surface. At that time, all the options for surfacing can be considered.  The reasons for the installation of the rumble strips discussed.</w:t>
      </w:r>
    </w:p>
    <w:p w:rsidR="00972C2B" w:rsidRDefault="00F138F0" w:rsidP="007365A6">
      <w:pPr>
        <w:pStyle w:val="ListParagraph"/>
        <w:numPr>
          <w:ilvl w:val="0"/>
          <w:numId w:val="18"/>
        </w:numPr>
        <w:spacing w:after="0" w:line="240" w:lineRule="auto"/>
        <w:rPr>
          <w:sz w:val="24"/>
          <w:szCs w:val="24"/>
        </w:rPr>
      </w:pPr>
      <w:r w:rsidRPr="007365A6">
        <w:rPr>
          <w:sz w:val="24"/>
          <w:szCs w:val="24"/>
        </w:rPr>
        <w:t xml:space="preserve">Another resident (JP) expressed concern at the speed of drivers </w:t>
      </w:r>
      <w:r w:rsidR="00972C2B">
        <w:rPr>
          <w:sz w:val="24"/>
          <w:szCs w:val="24"/>
        </w:rPr>
        <w:t>through the village and lack of</w:t>
      </w:r>
    </w:p>
    <w:p w:rsidR="00F138F0" w:rsidRPr="00972C2B" w:rsidRDefault="00F138F0" w:rsidP="009D11BB">
      <w:pPr>
        <w:spacing w:after="0" w:line="240" w:lineRule="auto"/>
        <w:rPr>
          <w:sz w:val="24"/>
          <w:szCs w:val="24"/>
        </w:rPr>
      </w:pPr>
      <w:r w:rsidRPr="00972C2B">
        <w:rPr>
          <w:sz w:val="24"/>
          <w:szCs w:val="24"/>
        </w:rPr>
        <w:t>police speed checks.</w:t>
      </w:r>
    </w:p>
    <w:p w:rsidR="00972C2B" w:rsidRDefault="00F138F0" w:rsidP="007365A6">
      <w:pPr>
        <w:pStyle w:val="ListParagraph"/>
        <w:numPr>
          <w:ilvl w:val="0"/>
          <w:numId w:val="18"/>
        </w:numPr>
        <w:spacing w:after="0" w:line="240" w:lineRule="auto"/>
        <w:rPr>
          <w:sz w:val="24"/>
          <w:szCs w:val="24"/>
        </w:rPr>
      </w:pPr>
      <w:r w:rsidRPr="007365A6">
        <w:rPr>
          <w:sz w:val="24"/>
          <w:szCs w:val="24"/>
        </w:rPr>
        <w:t>Four Elms resident Dave de Waal was unable to attend the meeting as planne</w:t>
      </w:r>
      <w:r w:rsidR="00972C2B">
        <w:rPr>
          <w:sz w:val="24"/>
          <w:szCs w:val="24"/>
        </w:rPr>
        <w:t>d and sent apologies</w:t>
      </w:r>
    </w:p>
    <w:p w:rsidR="00466B4B" w:rsidRPr="00972C2B" w:rsidRDefault="00F138F0" w:rsidP="009D11BB">
      <w:pPr>
        <w:spacing w:after="0" w:line="240" w:lineRule="auto"/>
        <w:rPr>
          <w:sz w:val="24"/>
          <w:szCs w:val="24"/>
        </w:rPr>
      </w:pPr>
      <w:r w:rsidRPr="00972C2B">
        <w:rPr>
          <w:sz w:val="24"/>
          <w:szCs w:val="24"/>
        </w:rPr>
        <w:t xml:space="preserve">and notes for the Clerk to read out with more details of his proposed school holiday sports camp, with possible use of Four Elms recreation field.  Requesting access to ground for </w:t>
      </w:r>
      <w:r w:rsidR="007365A6" w:rsidRPr="00972C2B">
        <w:rPr>
          <w:sz w:val="24"/>
          <w:szCs w:val="24"/>
        </w:rPr>
        <w:t xml:space="preserve">2 days in October half term, </w:t>
      </w:r>
      <w:r w:rsidRPr="00972C2B">
        <w:rPr>
          <w:sz w:val="24"/>
          <w:szCs w:val="24"/>
        </w:rPr>
        <w:t>~ 3 hours a day,</w:t>
      </w:r>
      <w:r w:rsidR="007365A6" w:rsidRPr="00972C2B">
        <w:rPr>
          <w:sz w:val="24"/>
          <w:szCs w:val="24"/>
        </w:rPr>
        <w:t xml:space="preserve"> ~ 15 children,</w:t>
      </w:r>
      <w:r w:rsidRPr="00972C2B">
        <w:rPr>
          <w:sz w:val="24"/>
          <w:szCs w:val="24"/>
        </w:rPr>
        <w:t xml:space="preserve"> bring</w:t>
      </w:r>
      <w:r w:rsidR="007365A6" w:rsidRPr="00972C2B">
        <w:rPr>
          <w:sz w:val="24"/>
          <w:szCs w:val="24"/>
        </w:rPr>
        <w:t xml:space="preserve"> all</w:t>
      </w:r>
      <w:r w:rsidRPr="00972C2B">
        <w:rPr>
          <w:sz w:val="24"/>
          <w:szCs w:val="24"/>
        </w:rPr>
        <w:t xml:space="preserve"> own equipment</w:t>
      </w:r>
      <w:r w:rsidR="007365A6" w:rsidRPr="00972C2B">
        <w:rPr>
          <w:sz w:val="24"/>
          <w:szCs w:val="24"/>
        </w:rPr>
        <w:t xml:space="preserve">, local children and employment, mindful of total public access and use at all times, insurance details submitted.  This was discussed at length – maintenance of grass (is by gardeners contracted by school) and playground / goal (HPC maintain), access for locals etc. whilst supporting local families who require childcare, local business and a healthy activity.  It was agreed that HPC would allow and support the 2 days in October half term, with a local Cllr. visiting the site and review future </w:t>
      </w:r>
      <w:r w:rsidR="009D11BB">
        <w:rPr>
          <w:sz w:val="24"/>
          <w:szCs w:val="24"/>
        </w:rPr>
        <w:t>requests</w:t>
      </w:r>
      <w:r w:rsidR="007365A6" w:rsidRPr="00972C2B">
        <w:rPr>
          <w:sz w:val="24"/>
          <w:szCs w:val="24"/>
        </w:rPr>
        <w:t xml:space="preserve"> at the Nov. Mtg.</w:t>
      </w:r>
    </w:p>
    <w:p w:rsidR="007365A6" w:rsidRPr="007365A6" w:rsidRDefault="00972C2B" w:rsidP="007365A6">
      <w:pPr>
        <w:spacing w:after="0" w:line="240" w:lineRule="auto"/>
        <w:rPr>
          <w:sz w:val="24"/>
          <w:szCs w:val="24"/>
        </w:rPr>
      </w:pPr>
      <w:r>
        <w:rPr>
          <w:sz w:val="24"/>
          <w:szCs w:val="24"/>
        </w:rPr>
        <w:t xml:space="preserve">Noting MD apologies for this and Nov mtg. and his new position within SDC of Cabinet member and portfolio holder for Finance and Investments, </w:t>
      </w:r>
      <w:r w:rsidR="009D11BB">
        <w:rPr>
          <w:sz w:val="24"/>
          <w:szCs w:val="24"/>
        </w:rPr>
        <w:t xml:space="preserve">Cllrs. </w:t>
      </w:r>
      <w:r>
        <w:rPr>
          <w:sz w:val="24"/>
          <w:szCs w:val="24"/>
        </w:rPr>
        <w:t>requested that CC try to co-ordinate 2020 dates that may be convenient for MD.</w:t>
      </w:r>
    </w:p>
    <w:p w:rsidR="00E83549" w:rsidRPr="00101207" w:rsidRDefault="00B1121F" w:rsidP="00E83549">
      <w:pPr>
        <w:spacing w:after="0" w:line="240" w:lineRule="auto"/>
        <w:ind w:left="720" w:hanging="720"/>
        <w:rPr>
          <w:rFonts w:asciiTheme="minorHAnsi" w:hAnsiTheme="minorHAnsi" w:cstheme="minorHAnsi"/>
          <w:sz w:val="24"/>
          <w:szCs w:val="24"/>
        </w:rPr>
      </w:pPr>
      <w:r>
        <w:rPr>
          <w:b/>
          <w:sz w:val="24"/>
          <w:szCs w:val="24"/>
        </w:rPr>
        <w:t xml:space="preserve">4.  </w:t>
      </w:r>
      <w:r w:rsidR="00E83549" w:rsidRPr="000F0C31">
        <w:rPr>
          <w:rFonts w:asciiTheme="minorHAnsi" w:hAnsiTheme="minorHAnsi" w:cstheme="minorHAnsi"/>
          <w:b/>
          <w:sz w:val="24"/>
          <w:szCs w:val="24"/>
        </w:rPr>
        <w:t>Co – option of Duncan Leslie (DL)</w:t>
      </w:r>
      <w:r w:rsidR="00E83549" w:rsidRPr="00101207">
        <w:rPr>
          <w:rFonts w:asciiTheme="minorHAnsi" w:hAnsiTheme="minorHAnsi" w:cstheme="minorHAnsi"/>
          <w:sz w:val="24"/>
          <w:szCs w:val="24"/>
        </w:rPr>
        <w:t xml:space="preserve"> to post of Councillor, H</w:t>
      </w:r>
      <w:r w:rsidR="00E83549">
        <w:rPr>
          <w:rFonts w:asciiTheme="minorHAnsi" w:hAnsiTheme="minorHAnsi" w:cstheme="minorHAnsi"/>
          <w:sz w:val="24"/>
          <w:szCs w:val="24"/>
        </w:rPr>
        <w:t>ever ward.</w:t>
      </w:r>
    </w:p>
    <w:p w:rsidR="00E83549" w:rsidRPr="00101207" w:rsidRDefault="00E83549" w:rsidP="00E83549">
      <w:pPr>
        <w:spacing w:after="0" w:line="240" w:lineRule="auto"/>
        <w:ind w:left="720" w:hanging="720"/>
        <w:rPr>
          <w:rFonts w:asciiTheme="minorHAnsi" w:eastAsiaTheme="minorHAnsi" w:hAnsiTheme="minorHAnsi" w:cstheme="minorHAnsi"/>
          <w:color w:val="auto"/>
          <w:sz w:val="24"/>
          <w:szCs w:val="24"/>
          <w:lang w:eastAsia="en-US"/>
        </w:rPr>
      </w:pPr>
      <w:r w:rsidRPr="00101207">
        <w:rPr>
          <w:rFonts w:asciiTheme="minorHAnsi" w:hAnsiTheme="minorHAnsi" w:cstheme="minorHAnsi"/>
          <w:sz w:val="24"/>
          <w:szCs w:val="24"/>
        </w:rPr>
        <w:t>4i.</w:t>
      </w:r>
      <w:r w:rsidRPr="00101207">
        <w:rPr>
          <w:rFonts w:asciiTheme="minorHAnsi" w:hAnsiTheme="minorHAnsi" w:cstheme="minorHAnsi"/>
          <w:sz w:val="24"/>
          <w:szCs w:val="24"/>
        </w:rPr>
        <w:tab/>
        <w:t>DL confirm</w:t>
      </w:r>
      <w:r>
        <w:rPr>
          <w:rFonts w:asciiTheme="minorHAnsi" w:hAnsiTheme="minorHAnsi" w:cstheme="minorHAnsi"/>
          <w:sz w:val="24"/>
          <w:szCs w:val="24"/>
        </w:rPr>
        <w:t>ed</w:t>
      </w:r>
      <w:r w:rsidRPr="00101207">
        <w:rPr>
          <w:rFonts w:asciiTheme="minorHAnsi" w:hAnsiTheme="minorHAnsi" w:cstheme="minorHAnsi"/>
          <w:sz w:val="24"/>
          <w:szCs w:val="24"/>
        </w:rPr>
        <w:t xml:space="preserve"> q</w:t>
      </w:r>
      <w:r w:rsidRPr="00101207">
        <w:rPr>
          <w:rFonts w:asciiTheme="minorHAnsi" w:eastAsiaTheme="minorHAnsi" w:hAnsiTheme="minorHAnsi" w:cstheme="minorHAnsi"/>
          <w:color w:val="auto"/>
          <w:sz w:val="24"/>
          <w:szCs w:val="24"/>
          <w:lang w:eastAsia="en-US"/>
        </w:rPr>
        <w:t>ualified</w:t>
      </w:r>
      <w:r w:rsidR="00761D97">
        <w:rPr>
          <w:rFonts w:asciiTheme="minorHAnsi" w:eastAsiaTheme="minorHAnsi" w:hAnsiTheme="minorHAnsi" w:cstheme="minorHAnsi"/>
          <w:color w:val="auto"/>
          <w:sz w:val="24"/>
          <w:szCs w:val="24"/>
          <w:lang w:eastAsia="en-US"/>
        </w:rPr>
        <w:t xml:space="preserve"> to hold office </w:t>
      </w:r>
    </w:p>
    <w:p w:rsidR="00E83549" w:rsidRPr="00101207" w:rsidRDefault="00E83549" w:rsidP="00E83549">
      <w:pPr>
        <w:spacing w:after="0" w:line="240" w:lineRule="auto"/>
        <w:rPr>
          <w:rFonts w:asciiTheme="minorHAnsi" w:hAnsiTheme="minorHAnsi" w:cstheme="minorHAnsi"/>
          <w:sz w:val="24"/>
          <w:szCs w:val="24"/>
        </w:rPr>
      </w:pPr>
      <w:r w:rsidRPr="00101207">
        <w:rPr>
          <w:rFonts w:asciiTheme="minorHAnsi" w:hAnsiTheme="minorHAnsi" w:cstheme="minorHAnsi"/>
          <w:sz w:val="24"/>
          <w:szCs w:val="24"/>
        </w:rPr>
        <w:t>4ii.</w:t>
      </w:r>
      <w:r w:rsidRPr="00101207">
        <w:rPr>
          <w:rFonts w:asciiTheme="minorHAnsi" w:hAnsiTheme="minorHAnsi" w:cstheme="minorHAnsi"/>
          <w:sz w:val="24"/>
          <w:szCs w:val="24"/>
        </w:rPr>
        <w:tab/>
        <w:t>Sign</w:t>
      </w:r>
      <w:r>
        <w:rPr>
          <w:rFonts w:asciiTheme="minorHAnsi" w:hAnsiTheme="minorHAnsi" w:cstheme="minorHAnsi"/>
          <w:sz w:val="24"/>
          <w:szCs w:val="24"/>
        </w:rPr>
        <w:t>ed</w:t>
      </w:r>
      <w:r w:rsidRPr="00101207">
        <w:rPr>
          <w:rFonts w:asciiTheme="minorHAnsi" w:hAnsiTheme="minorHAnsi" w:cstheme="minorHAnsi"/>
          <w:sz w:val="24"/>
          <w:szCs w:val="24"/>
        </w:rPr>
        <w:t xml:space="preserve"> the declaration of acceptance of office in </w:t>
      </w:r>
      <w:r w:rsidR="00972C2B">
        <w:rPr>
          <w:rFonts w:asciiTheme="minorHAnsi" w:hAnsiTheme="minorHAnsi" w:cstheme="minorHAnsi"/>
          <w:sz w:val="24"/>
          <w:szCs w:val="24"/>
        </w:rPr>
        <w:t>the presence of the Clerk</w:t>
      </w:r>
      <w:r w:rsidRPr="00101207">
        <w:rPr>
          <w:rFonts w:asciiTheme="minorHAnsi" w:hAnsiTheme="minorHAnsi" w:cstheme="minorHAnsi"/>
          <w:sz w:val="24"/>
          <w:szCs w:val="24"/>
        </w:rPr>
        <w:t>.</w:t>
      </w:r>
    </w:p>
    <w:p w:rsidR="00E83549" w:rsidRPr="00101207" w:rsidRDefault="00E83549" w:rsidP="00E83549">
      <w:pPr>
        <w:spacing w:after="0" w:line="240" w:lineRule="auto"/>
        <w:rPr>
          <w:rFonts w:asciiTheme="minorHAnsi" w:hAnsiTheme="minorHAnsi" w:cstheme="minorHAnsi"/>
          <w:sz w:val="24"/>
          <w:szCs w:val="24"/>
        </w:rPr>
      </w:pPr>
      <w:r w:rsidRPr="00101207">
        <w:rPr>
          <w:rFonts w:asciiTheme="minorHAnsi" w:hAnsiTheme="minorHAnsi" w:cstheme="minorHAnsi"/>
          <w:sz w:val="24"/>
          <w:szCs w:val="24"/>
        </w:rPr>
        <w:t>4iii.</w:t>
      </w:r>
      <w:r w:rsidRPr="00101207">
        <w:rPr>
          <w:rFonts w:asciiTheme="minorHAnsi" w:hAnsiTheme="minorHAnsi" w:cstheme="minorHAnsi"/>
          <w:sz w:val="24"/>
          <w:szCs w:val="24"/>
        </w:rPr>
        <w:tab/>
      </w:r>
      <w:r>
        <w:rPr>
          <w:rFonts w:asciiTheme="minorHAnsi" w:hAnsiTheme="minorHAnsi" w:cstheme="minorHAnsi"/>
          <w:sz w:val="24"/>
          <w:szCs w:val="24"/>
        </w:rPr>
        <w:t>Received</w:t>
      </w:r>
      <w:r w:rsidRPr="00101207">
        <w:rPr>
          <w:rFonts w:asciiTheme="minorHAnsi" w:hAnsiTheme="minorHAnsi" w:cstheme="minorHAnsi"/>
          <w:sz w:val="24"/>
          <w:szCs w:val="24"/>
        </w:rPr>
        <w:t xml:space="preserve"> HPC Code of Conduct (2019).</w:t>
      </w:r>
    </w:p>
    <w:p w:rsidR="00972C2B" w:rsidRDefault="00E83549" w:rsidP="00972C2B">
      <w:pPr>
        <w:spacing w:after="0" w:line="240" w:lineRule="auto"/>
        <w:rPr>
          <w:rFonts w:asciiTheme="minorHAnsi" w:eastAsiaTheme="minorHAnsi" w:hAnsiTheme="minorHAnsi" w:cstheme="minorHAnsi"/>
          <w:color w:val="auto"/>
          <w:sz w:val="24"/>
          <w:szCs w:val="24"/>
          <w:lang w:eastAsia="en-US"/>
        </w:rPr>
      </w:pPr>
      <w:r w:rsidRPr="00101207">
        <w:rPr>
          <w:rFonts w:asciiTheme="minorHAnsi" w:eastAsiaTheme="minorHAnsi" w:hAnsiTheme="minorHAnsi" w:cstheme="minorHAnsi"/>
          <w:color w:val="auto"/>
          <w:sz w:val="24"/>
          <w:szCs w:val="24"/>
          <w:lang w:eastAsia="en-US"/>
        </w:rPr>
        <w:t>4iii.</w:t>
      </w:r>
      <w:r w:rsidRPr="00101207">
        <w:rPr>
          <w:rFonts w:asciiTheme="minorHAnsi" w:eastAsiaTheme="minorHAnsi" w:hAnsiTheme="minorHAnsi" w:cstheme="minorHAnsi"/>
          <w:color w:val="auto"/>
          <w:sz w:val="24"/>
          <w:szCs w:val="24"/>
          <w:lang w:eastAsia="en-US"/>
        </w:rPr>
        <w:tab/>
      </w:r>
      <w:r>
        <w:rPr>
          <w:rFonts w:asciiTheme="minorHAnsi" w:eastAsiaTheme="minorHAnsi" w:hAnsiTheme="minorHAnsi" w:cstheme="minorHAnsi"/>
          <w:color w:val="auto"/>
          <w:sz w:val="24"/>
          <w:szCs w:val="24"/>
          <w:lang w:eastAsia="en-US"/>
        </w:rPr>
        <w:t>Will complete, r</w:t>
      </w:r>
      <w:r w:rsidRPr="00F1455F">
        <w:rPr>
          <w:rFonts w:asciiTheme="minorHAnsi" w:eastAsiaTheme="minorHAnsi" w:hAnsiTheme="minorHAnsi" w:cstheme="minorHAnsi"/>
          <w:color w:val="auto"/>
          <w:sz w:val="24"/>
          <w:szCs w:val="24"/>
          <w:lang w:eastAsia="en-US"/>
        </w:rPr>
        <w:t>egister and declare pecuniary and non-pecuniary</w:t>
      </w:r>
      <w:r w:rsidRPr="00101207">
        <w:rPr>
          <w:rFonts w:asciiTheme="minorHAnsi" w:eastAsiaTheme="minorHAnsi" w:hAnsiTheme="minorHAnsi" w:cstheme="minorHAnsi"/>
          <w:color w:val="auto"/>
          <w:sz w:val="24"/>
          <w:szCs w:val="24"/>
          <w:lang w:eastAsia="en-US"/>
        </w:rPr>
        <w:t xml:space="preserve"> interests (within 28 days).</w:t>
      </w:r>
    </w:p>
    <w:p w:rsidR="00A144CC" w:rsidRPr="00972C2B" w:rsidRDefault="00972C2B" w:rsidP="00972C2B">
      <w:pPr>
        <w:spacing w:after="0" w:line="240" w:lineRule="auto"/>
        <w:rPr>
          <w:rFonts w:asciiTheme="minorHAnsi" w:eastAsiaTheme="minorHAnsi" w:hAnsiTheme="minorHAnsi" w:cstheme="minorHAnsi"/>
          <w:color w:val="auto"/>
          <w:sz w:val="24"/>
          <w:szCs w:val="24"/>
          <w:lang w:eastAsia="en-US"/>
        </w:rPr>
      </w:pPr>
      <w:r>
        <w:rPr>
          <w:rFonts w:asciiTheme="minorHAnsi" w:eastAsiaTheme="minorHAnsi" w:hAnsiTheme="minorHAnsi" w:cstheme="minorHAnsi"/>
          <w:color w:val="auto"/>
          <w:sz w:val="24"/>
          <w:szCs w:val="24"/>
          <w:lang w:eastAsia="en-US"/>
        </w:rPr>
        <w:t>Will be added to HPC Cllr. email communication list.</w:t>
      </w:r>
    </w:p>
    <w:tbl>
      <w:tblPr>
        <w:tblStyle w:val="a"/>
        <w:tblW w:w="11082" w:type="dxa"/>
        <w:tblInd w:w="-284" w:type="dxa"/>
        <w:tblLayout w:type="fixed"/>
        <w:tblLook w:val="0000" w:firstRow="0" w:lastRow="0" w:firstColumn="0" w:lastColumn="0" w:noHBand="0" w:noVBand="0"/>
      </w:tblPr>
      <w:tblGrid>
        <w:gridCol w:w="11082"/>
      </w:tblGrid>
      <w:tr w:rsidR="00E859B6" w:rsidRPr="008C5BDD" w:rsidTr="00723EDE">
        <w:tc>
          <w:tcPr>
            <w:tcW w:w="11082" w:type="dxa"/>
            <w:tcBorders>
              <w:top w:val="nil"/>
              <w:left w:val="nil"/>
              <w:bottom w:val="nil"/>
              <w:right w:val="single" w:sz="4" w:space="0" w:color="F3F3F3"/>
            </w:tcBorders>
            <w:shd w:val="clear" w:color="auto" w:fill="auto"/>
          </w:tcPr>
          <w:p w:rsidR="00163F81" w:rsidRDefault="008C591B" w:rsidP="001F28C0">
            <w:pPr>
              <w:spacing w:after="0" w:line="240" w:lineRule="auto"/>
              <w:jc w:val="both"/>
              <w:rPr>
                <w:rFonts w:asciiTheme="minorHAnsi" w:hAnsiTheme="minorHAnsi" w:cstheme="minorHAnsi"/>
                <w:color w:val="000000" w:themeColor="text1"/>
                <w:sz w:val="24"/>
                <w:szCs w:val="24"/>
              </w:rPr>
            </w:pPr>
            <w:r w:rsidRPr="008C591B">
              <w:rPr>
                <w:rFonts w:asciiTheme="minorHAnsi" w:hAnsiTheme="minorHAnsi" w:cstheme="minorHAnsi"/>
                <w:b/>
                <w:sz w:val="24"/>
              </w:rPr>
              <w:t xml:space="preserve">5.  </w:t>
            </w:r>
            <w:r w:rsidR="00E83549" w:rsidRPr="00E83549">
              <w:rPr>
                <w:rFonts w:asciiTheme="minorHAnsi" w:hAnsiTheme="minorHAnsi" w:cstheme="minorHAnsi"/>
                <w:b/>
                <w:color w:val="000000" w:themeColor="text1"/>
                <w:sz w:val="24"/>
                <w:szCs w:val="24"/>
              </w:rPr>
              <w:t xml:space="preserve">2020 – 2021 budget.  </w:t>
            </w:r>
            <w:r w:rsidR="00972C2B">
              <w:rPr>
                <w:rFonts w:asciiTheme="minorHAnsi" w:hAnsiTheme="minorHAnsi" w:cstheme="minorHAnsi"/>
                <w:b/>
                <w:color w:val="000000" w:themeColor="text1"/>
                <w:sz w:val="24"/>
                <w:szCs w:val="24"/>
              </w:rPr>
              <w:t xml:space="preserve">Peter Lake (PL), </w:t>
            </w:r>
            <w:r w:rsidR="00972C2B" w:rsidRPr="00972C2B">
              <w:rPr>
                <w:rFonts w:asciiTheme="minorHAnsi" w:hAnsiTheme="minorHAnsi" w:cstheme="minorHAnsi"/>
                <w:color w:val="000000" w:themeColor="text1"/>
                <w:sz w:val="24"/>
                <w:szCs w:val="24"/>
              </w:rPr>
              <w:t>KCC arrived</w:t>
            </w:r>
            <w:r w:rsidR="004707BF">
              <w:rPr>
                <w:rFonts w:asciiTheme="minorHAnsi" w:hAnsiTheme="minorHAnsi" w:cstheme="minorHAnsi"/>
                <w:color w:val="000000" w:themeColor="text1"/>
                <w:sz w:val="24"/>
                <w:szCs w:val="24"/>
              </w:rPr>
              <w:t xml:space="preserve"> 8.05pm</w:t>
            </w:r>
            <w:r w:rsidR="00972C2B" w:rsidRPr="00972C2B">
              <w:rPr>
                <w:rFonts w:asciiTheme="minorHAnsi" w:hAnsiTheme="minorHAnsi" w:cstheme="minorHAnsi"/>
                <w:color w:val="000000" w:themeColor="text1"/>
                <w:sz w:val="24"/>
                <w:szCs w:val="24"/>
              </w:rPr>
              <w:t xml:space="preserve">.  </w:t>
            </w:r>
            <w:r w:rsidR="00972C2B">
              <w:rPr>
                <w:rFonts w:asciiTheme="minorHAnsi" w:hAnsiTheme="minorHAnsi" w:cstheme="minorHAnsi"/>
                <w:color w:val="000000" w:themeColor="text1"/>
                <w:sz w:val="24"/>
                <w:szCs w:val="24"/>
              </w:rPr>
              <w:t>Finance update and options for</w:t>
            </w:r>
            <w:r w:rsidR="009D11BB">
              <w:rPr>
                <w:rFonts w:asciiTheme="minorHAnsi" w:hAnsiTheme="minorHAnsi" w:cstheme="minorHAnsi"/>
                <w:color w:val="000000" w:themeColor="text1"/>
                <w:sz w:val="24"/>
                <w:szCs w:val="24"/>
              </w:rPr>
              <w:t xml:space="preserve"> HPC </w:t>
            </w:r>
            <w:r w:rsidR="00972C2B">
              <w:rPr>
                <w:rFonts w:asciiTheme="minorHAnsi" w:hAnsiTheme="minorHAnsi" w:cstheme="minorHAnsi"/>
                <w:color w:val="000000" w:themeColor="text1"/>
                <w:sz w:val="24"/>
                <w:szCs w:val="24"/>
              </w:rPr>
              <w:t xml:space="preserve"> 2020 – 21021 budget considered.  Discussions around need of halls, schools and Churches for </w:t>
            </w:r>
            <w:r w:rsidR="00C07149">
              <w:rPr>
                <w:rFonts w:asciiTheme="minorHAnsi" w:hAnsiTheme="minorHAnsi" w:cstheme="minorHAnsi"/>
                <w:color w:val="000000" w:themeColor="text1"/>
                <w:sz w:val="24"/>
                <w:szCs w:val="24"/>
              </w:rPr>
              <w:t xml:space="preserve">assistance.  Options for increased litter picking, renovation of signposts, more frequent bulk refuse freighter visits etc.  </w:t>
            </w:r>
            <w:r w:rsidR="00E83549" w:rsidRPr="00E83549">
              <w:rPr>
                <w:rFonts w:asciiTheme="minorHAnsi" w:hAnsiTheme="minorHAnsi" w:cstheme="minorHAnsi"/>
                <w:color w:val="000000" w:themeColor="text1"/>
                <w:sz w:val="24"/>
                <w:szCs w:val="24"/>
              </w:rPr>
              <w:t xml:space="preserve">Finance committee meeting (JH, HW, CC, AH) </w:t>
            </w:r>
            <w:r w:rsidR="00C07149">
              <w:rPr>
                <w:rFonts w:asciiTheme="minorHAnsi" w:hAnsiTheme="minorHAnsi" w:cstheme="minorHAnsi"/>
                <w:color w:val="000000" w:themeColor="text1"/>
                <w:sz w:val="24"/>
                <w:szCs w:val="24"/>
              </w:rPr>
              <w:t>to be held in October and will consider further, with proposals at the next mtg</w:t>
            </w:r>
            <w:r w:rsidR="009D11BB">
              <w:rPr>
                <w:rFonts w:asciiTheme="minorHAnsi" w:hAnsiTheme="minorHAnsi" w:cstheme="minorHAnsi"/>
                <w:color w:val="000000" w:themeColor="text1"/>
                <w:sz w:val="24"/>
                <w:szCs w:val="24"/>
              </w:rPr>
              <w:t>.</w:t>
            </w:r>
            <w:r w:rsidR="00C07149">
              <w:rPr>
                <w:rFonts w:asciiTheme="minorHAnsi" w:hAnsiTheme="minorHAnsi" w:cstheme="minorHAnsi"/>
                <w:color w:val="000000" w:themeColor="text1"/>
                <w:sz w:val="24"/>
                <w:szCs w:val="24"/>
              </w:rPr>
              <w:t xml:space="preserve"> (21.11.19).</w:t>
            </w:r>
            <w:r w:rsidR="008701C2">
              <w:rPr>
                <w:rFonts w:asciiTheme="minorHAnsi" w:hAnsiTheme="minorHAnsi" w:cstheme="minorHAnsi"/>
                <w:color w:val="000000" w:themeColor="text1"/>
                <w:sz w:val="24"/>
                <w:szCs w:val="24"/>
              </w:rPr>
              <w:t xml:space="preserve">  Draft leaflet to be hand delivered to every household discussed and approved.</w:t>
            </w:r>
          </w:p>
          <w:p w:rsidR="00C07149" w:rsidRDefault="00C07149" w:rsidP="001F28C0">
            <w:pPr>
              <w:spacing w:after="0" w:line="240" w:lineRule="auto"/>
              <w:jc w:val="both"/>
              <w:rPr>
                <w:rFonts w:asciiTheme="minorHAnsi" w:hAnsiTheme="minorHAnsi" w:cstheme="minorHAnsi"/>
                <w:color w:val="000000" w:themeColor="text1"/>
                <w:sz w:val="24"/>
                <w:szCs w:val="24"/>
              </w:rPr>
            </w:pPr>
            <w:r w:rsidRPr="004707BF">
              <w:rPr>
                <w:rFonts w:asciiTheme="minorHAnsi" w:hAnsiTheme="minorHAnsi" w:cstheme="minorHAnsi"/>
                <w:b/>
                <w:color w:val="000000" w:themeColor="text1"/>
                <w:sz w:val="24"/>
                <w:szCs w:val="24"/>
              </w:rPr>
              <w:t xml:space="preserve">PL </w:t>
            </w:r>
            <w:r w:rsidR="004707BF">
              <w:rPr>
                <w:rFonts w:asciiTheme="minorHAnsi" w:hAnsiTheme="minorHAnsi" w:cstheme="minorHAnsi"/>
                <w:b/>
                <w:color w:val="000000" w:themeColor="text1"/>
                <w:sz w:val="24"/>
                <w:szCs w:val="24"/>
              </w:rPr>
              <w:t xml:space="preserve">updated on KCC topics </w:t>
            </w:r>
            <w:r w:rsidR="004707BF">
              <w:rPr>
                <w:rFonts w:asciiTheme="minorHAnsi" w:hAnsiTheme="minorHAnsi" w:cstheme="minorHAnsi"/>
                <w:color w:val="000000" w:themeColor="text1"/>
                <w:sz w:val="24"/>
                <w:szCs w:val="24"/>
              </w:rPr>
              <w:t>–</w:t>
            </w:r>
            <w:r w:rsidR="004707BF" w:rsidRPr="004707BF">
              <w:rPr>
                <w:rFonts w:asciiTheme="minorHAnsi" w:hAnsiTheme="minorHAnsi" w:cstheme="minorHAnsi"/>
                <w:color w:val="000000" w:themeColor="text1"/>
                <w:sz w:val="24"/>
                <w:szCs w:val="24"/>
              </w:rPr>
              <w:t xml:space="preserve"> Brexit</w:t>
            </w:r>
            <w:r w:rsidR="004707BF">
              <w:rPr>
                <w:rFonts w:asciiTheme="minorHAnsi" w:hAnsiTheme="minorHAnsi" w:cstheme="minorHAnsi"/>
                <w:color w:val="000000" w:themeColor="text1"/>
                <w:sz w:val="24"/>
                <w:szCs w:val="24"/>
              </w:rPr>
              <w:t xml:space="preserve">, approved of HPC HIP, noted that damaged signposts to be reported online, willing to support FE village hall grant application for sit on mower from Members fund next year, school bus issues, will commence campaign for secondary school in Edenbridge, note Paul Carter (Leader of KCC) to stand </w:t>
            </w:r>
            <w:r w:rsidR="004707BF">
              <w:rPr>
                <w:rFonts w:asciiTheme="minorHAnsi" w:hAnsiTheme="minorHAnsi" w:cstheme="minorHAnsi"/>
                <w:color w:val="000000" w:themeColor="text1"/>
                <w:sz w:val="24"/>
                <w:szCs w:val="24"/>
              </w:rPr>
              <w:lastRenderedPageBreak/>
              <w:t xml:space="preserve">down. KCC finances of </w:t>
            </w:r>
            <w:r w:rsidR="008701C2">
              <w:rPr>
                <w:rFonts w:asciiTheme="minorHAnsi" w:hAnsiTheme="minorHAnsi" w:cstheme="minorHAnsi"/>
                <w:color w:val="000000" w:themeColor="text1"/>
                <w:sz w:val="24"/>
                <w:szCs w:val="24"/>
              </w:rPr>
              <w:t xml:space="preserve">~£1bn borrowing and note Woodford fund / KCC Pension.  </w:t>
            </w:r>
            <w:r w:rsidR="00945FCC">
              <w:rPr>
                <w:rFonts w:asciiTheme="minorHAnsi" w:hAnsiTheme="minorHAnsi" w:cstheme="minorHAnsi"/>
                <w:color w:val="000000" w:themeColor="text1"/>
                <w:sz w:val="24"/>
                <w:szCs w:val="24"/>
              </w:rPr>
              <w:t>Noted the new 20mph sign in Langton Green and whether it would be appropriate for Four Elms, from Members Fund for next financial year?</w:t>
            </w:r>
          </w:p>
          <w:p w:rsidR="00945FCC" w:rsidRDefault="00945FCC" w:rsidP="001F28C0">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JH thanked PL for his update and offer of Members Fund.  PL le</w:t>
            </w:r>
            <w:r w:rsidR="00364656">
              <w:rPr>
                <w:rFonts w:asciiTheme="minorHAnsi" w:hAnsiTheme="minorHAnsi" w:cstheme="minorHAnsi"/>
                <w:color w:val="000000" w:themeColor="text1"/>
                <w:sz w:val="24"/>
                <w:szCs w:val="24"/>
              </w:rPr>
              <w:t>f</w:t>
            </w:r>
            <w:r>
              <w:rPr>
                <w:rFonts w:asciiTheme="minorHAnsi" w:hAnsiTheme="minorHAnsi" w:cstheme="minorHAnsi"/>
                <w:color w:val="000000" w:themeColor="text1"/>
                <w:sz w:val="24"/>
                <w:szCs w:val="24"/>
              </w:rPr>
              <w:t>t at 8.30pm.</w:t>
            </w:r>
          </w:p>
          <w:p w:rsidR="008701C2" w:rsidRPr="004707BF" w:rsidRDefault="008701C2" w:rsidP="001F28C0">
            <w:pPr>
              <w:spacing w:after="0" w:line="240" w:lineRule="auto"/>
              <w:jc w:val="both"/>
              <w:rPr>
                <w:rFonts w:asciiTheme="minorHAnsi" w:hAnsiTheme="minorHAnsi" w:cstheme="minorHAnsi"/>
                <w:b/>
                <w:iCs/>
                <w:color w:val="7F7F7F" w:themeColor="text1" w:themeTint="80"/>
                <w:sz w:val="20"/>
                <w:szCs w:val="20"/>
              </w:rPr>
            </w:pPr>
            <w:r>
              <w:rPr>
                <w:rFonts w:asciiTheme="minorHAnsi" w:hAnsiTheme="minorHAnsi" w:cstheme="minorHAnsi"/>
                <w:color w:val="000000" w:themeColor="text1"/>
                <w:sz w:val="24"/>
                <w:szCs w:val="24"/>
              </w:rPr>
              <w:t xml:space="preserve">AH noted that Tom Tugendhat MP had initiated a </w:t>
            </w:r>
            <w:r w:rsidR="009D11BB">
              <w:rPr>
                <w:rFonts w:asciiTheme="minorHAnsi" w:hAnsiTheme="minorHAnsi" w:cstheme="minorHAnsi"/>
                <w:color w:val="000000" w:themeColor="text1"/>
                <w:sz w:val="24"/>
                <w:szCs w:val="24"/>
              </w:rPr>
              <w:t>survey monkey</w:t>
            </w:r>
            <w:r>
              <w:rPr>
                <w:rFonts w:asciiTheme="minorHAnsi" w:hAnsiTheme="minorHAnsi" w:cstheme="minorHAnsi"/>
                <w:color w:val="000000" w:themeColor="text1"/>
                <w:sz w:val="24"/>
                <w:szCs w:val="24"/>
              </w:rPr>
              <w:t xml:space="preserve"> survey online regarding school transport.</w:t>
            </w:r>
          </w:p>
          <w:p w:rsidR="001F28C0" w:rsidRPr="001F28C0" w:rsidRDefault="00D06482" w:rsidP="008C591B">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1F28C0">
              <w:rPr>
                <w:rFonts w:asciiTheme="minorHAnsi" w:hAnsiTheme="minorHAnsi" w:cstheme="minorHAnsi"/>
                <w:b/>
              </w:rPr>
              <w:t>6</w:t>
            </w:r>
            <w:r w:rsidR="008C591B" w:rsidRPr="001F28C0">
              <w:rPr>
                <w:rFonts w:asciiTheme="minorHAnsi" w:hAnsiTheme="minorHAnsi" w:cstheme="minorHAnsi"/>
                <w:b/>
              </w:rPr>
              <w:t xml:space="preserve">.  </w:t>
            </w:r>
            <w:r w:rsidR="00E83549" w:rsidRPr="00945FCC">
              <w:rPr>
                <w:rFonts w:asciiTheme="minorHAnsi" w:hAnsiTheme="minorHAnsi" w:cstheme="minorHAnsi"/>
              </w:rPr>
              <w:t xml:space="preserve">Retirement of Dr. Morrison, Edenbridge medical centre.  </w:t>
            </w:r>
            <w:r w:rsidR="00945FCC" w:rsidRPr="00945FCC">
              <w:rPr>
                <w:rFonts w:asciiTheme="minorHAnsi" w:hAnsiTheme="minorHAnsi" w:cstheme="minorHAnsi"/>
              </w:rPr>
              <w:t>Decided not to contribute towards, as a Council.</w:t>
            </w:r>
          </w:p>
          <w:p w:rsidR="00163F81" w:rsidRPr="00F268F2" w:rsidRDefault="00D06482" w:rsidP="00CE7E4F">
            <w:pPr>
              <w:spacing w:after="0" w:line="240" w:lineRule="auto"/>
              <w:jc w:val="both"/>
              <w:rPr>
                <w:sz w:val="24"/>
              </w:rPr>
            </w:pPr>
            <w:r w:rsidRPr="001F28C0">
              <w:rPr>
                <w:rFonts w:asciiTheme="minorHAnsi" w:hAnsiTheme="minorHAnsi" w:cstheme="minorHAnsi"/>
                <w:b/>
                <w:sz w:val="24"/>
                <w:szCs w:val="24"/>
              </w:rPr>
              <w:t>7</w:t>
            </w:r>
            <w:r w:rsidR="000C5C1D" w:rsidRPr="001F28C0">
              <w:rPr>
                <w:rFonts w:asciiTheme="minorHAnsi" w:hAnsiTheme="minorHAnsi" w:cstheme="minorHAnsi"/>
                <w:b/>
                <w:sz w:val="24"/>
                <w:szCs w:val="24"/>
              </w:rPr>
              <w:t>.</w:t>
            </w:r>
            <w:r w:rsidR="000C5C1D" w:rsidRPr="001F28C0">
              <w:rPr>
                <w:rFonts w:asciiTheme="minorHAnsi" w:hAnsiTheme="minorHAnsi" w:cstheme="minorHAnsi"/>
                <w:sz w:val="24"/>
                <w:szCs w:val="24"/>
              </w:rPr>
              <w:t xml:space="preserve">  </w:t>
            </w:r>
            <w:r w:rsidR="00E83549" w:rsidRPr="00945FCC">
              <w:rPr>
                <w:rFonts w:asciiTheme="minorHAnsi" w:eastAsia="Times New Roman" w:hAnsiTheme="minorHAnsi" w:cstheme="minorHAnsi"/>
                <w:sz w:val="24"/>
                <w:szCs w:val="24"/>
              </w:rPr>
              <w:t>Local Councils and climate change.</w:t>
            </w:r>
            <w:r w:rsidR="00E83549">
              <w:rPr>
                <w:rFonts w:asciiTheme="minorHAnsi" w:eastAsia="Times New Roman" w:hAnsiTheme="minorHAnsi" w:cstheme="minorHAnsi"/>
                <w:b/>
                <w:sz w:val="24"/>
                <w:szCs w:val="24"/>
              </w:rPr>
              <w:t xml:space="preserve">  </w:t>
            </w:r>
            <w:r w:rsidR="00945FCC" w:rsidRPr="00945FCC">
              <w:rPr>
                <w:rFonts w:asciiTheme="minorHAnsi" w:eastAsia="Times New Roman" w:hAnsiTheme="minorHAnsi" w:cstheme="minorHAnsi"/>
                <w:sz w:val="24"/>
                <w:szCs w:val="24"/>
              </w:rPr>
              <w:t>Decided not to formulate a strategy at this time.</w:t>
            </w:r>
          </w:p>
          <w:p w:rsidR="00EC0E4B" w:rsidRPr="00E83549" w:rsidRDefault="00E83549" w:rsidP="00945FCC">
            <w:pPr>
              <w:spacing w:after="0" w:line="240" w:lineRule="auto"/>
              <w:rPr>
                <w:rFonts w:asciiTheme="minorHAnsi" w:hAnsiTheme="minorHAnsi" w:cstheme="minorHAnsi"/>
                <w:color w:val="auto"/>
                <w:sz w:val="24"/>
                <w:szCs w:val="24"/>
                <w:u w:val="single"/>
                <w:lang w:val="en-US"/>
              </w:rPr>
            </w:pPr>
            <w:r>
              <w:rPr>
                <w:rFonts w:asciiTheme="minorHAnsi" w:hAnsiTheme="minorHAnsi" w:cstheme="minorHAnsi"/>
                <w:b/>
                <w:sz w:val="24"/>
                <w:szCs w:val="24"/>
              </w:rPr>
              <w:t xml:space="preserve">8. </w:t>
            </w:r>
            <w:r w:rsidR="00945FCC">
              <w:rPr>
                <w:rFonts w:asciiTheme="minorHAnsi" w:eastAsia="Times New Roman" w:hAnsiTheme="minorHAnsi" w:cstheme="minorHAnsi"/>
                <w:sz w:val="24"/>
                <w:szCs w:val="24"/>
              </w:rPr>
              <w:t xml:space="preserve">The </w:t>
            </w:r>
            <w:r w:rsidRPr="00945FCC">
              <w:rPr>
                <w:rFonts w:asciiTheme="minorHAnsi" w:eastAsia="Times New Roman" w:hAnsiTheme="minorHAnsi" w:cstheme="minorHAnsi"/>
                <w:sz w:val="24"/>
                <w:szCs w:val="24"/>
              </w:rPr>
              <w:t>Four Elms playground annual safety inspection report</w:t>
            </w:r>
            <w:r w:rsidR="00945FCC">
              <w:rPr>
                <w:rFonts w:asciiTheme="minorHAnsi" w:eastAsia="Times New Roman" w:hAnsiTheme="minorHAnsi" w:cstheme="minorHAnsi"/>
                <w:sz w:val="24"/>
                <w:szCs w:val="24"/>
              </w:rPr>
              <w:t xml:space="preserve"> and </w:t>
            </w:r>
            <w:r w:rsidR="009D11BB">
              <w:rPr>
                <w:rFonts w:asciiTheme="minorHAnsi" w:eastAsia="Times New Roman" w:hAnsiTheme="minorHAnsi" w:cstheme="minorHAnsi"/>
                <w:sz w:val="24"/>
                <w:szCs w:val="24"/>
              </w:rPr>
              <w:t xml:space="preserve">11 minor </w:t>
            </w:r>
            <w:r w:rsidR="00945FCC">
              <w:rPr>
                <w:rFonts w:asciiTheme="minorHAnsi" w:eastAsia="Times New Roman" w:hAnsiTheme="minorHAnsi" w:cstheme="minorHAnsi"/>
                <w:sz w:val="24"/>
                <w:szCs w:val="24"/>
              </w:rPr>
              <w:t>measures required / taken noted</w:t>
            </w:r>
            <w:r w:rsidR="009D11BB">
              <w:rPr>
                <w:rFonts w:asciiTheme="minorHAnsi" w:eastAsia="Times New Roman" w:hAnsiTheme="minorHAnsi" w:cstheme="minorHAnsi"/>
                <w:sz w:val="24"/>
                <w:szCs w:val="24"/>
              </w:rPr>
              <w:t xml:space="preserve"> (combination of HPC and installers duties).</w:t>
            </w:r>
          </w:p>
          <w:p w:rsidR="00163F81" w:rsidRPr="00EC0E4B" w:rsidRDefault="0078642D" w:rsidP="00945FCC">
            <w:pPr>
              <w:spacing w:after="0" w:line="240" w:lineRule="auto"/>
              <w:rPr>
                <w:rFonts w:asciiTheme="minorHAnsi" w:hAnsiTheme="minorHAnsi" w:cstheme="minorHAnsi"/>
                <w:color w:val="auto"/>
                <w:sz w:val="24"/>
                <w:szCs w:val="24"/>
                <w:lang w:val="en-US"/>
              </w:rPr>
            </w:pPr>
            <w:r>
              <w:rPr>
                <w:b/>
                <w:sz w:val="24"/>
                <w:szCs w:val="24"/>
              </w:rPr>
              <w:t>9</w:t>
            </w:r>
            <w:r w:rsidR="00814D26" w:rsidRPr="008C5BDD">
              <w:rPr>
                <w:b/>
                <w:sz w:val="24"/>
                <w:szCs w:val="24"/>
              </w:rPr>
              <w:t>.</w:t>
            </w:r>
            <w:r w:rsidR="009726DD">
              <w:rPr>
                <w:sz w:val="24"/>
                <w:szCs w:val="24"/>
              </w:rPr>
              <w:t xml:space="preserve"> </w:t>
            </w:r>
            <w:r w:rsidR="00E83549" w:rsidRPr="00945FCC">
              <w:rPr>
                <w:rFonts w:asciiTheme="minorHAnsi" w:hAnsiTheme="minorHAnsi" w:cstheme="minorHAnsi"/>
                <w:color w:val="auto"/>
                <w:sz w:val="24"/>
                <w:szCs w:val="24"/>
                <w:lang w:val="en-US"/>
              </w:rPr>
              <w:t>Update on Footpath diversions</w:t>
            </w:r>
            <w:r w:rsidR="00945FCC">
              <w:rPr>
                <w:rFonts w:asciiTheme="minorHAnsi" w:hAnsiTheme="minorHAnsi" w:cstheme="minorHAnsi"/>
                <w:color w:val="auto"/>
                <w:sz w:val="24"/>
                <w:szCs w:val="24"/>
                <w:lang w:val="en-US"/>
              </w:rPr>
              <w:t xml:space="preserve"> –per Agenda.  Discus</w:t>
            </w:r>
            <w:r w:rsidR="009D11BB">
              <w:rPr>
                <w:rFonts w:asciiTheme="minorHAnsi" w:hAnsiTheme="minorHAnsi" w:cstheme="minorHAnsi"/>
                <w:color w:val="auto"/>
                <w:sz w:val="24"/>
                <w:szCs w:val="24"/>
                <w:lang w:val="en-US"/>
              </w:rPr>
              <w:t>sions around whether these is a</w:t>
            </w:r>
            <w:r w:rsidR="00945FCC">
              <w:rPr>
                <w:rFonts w:asciiTheme="minorHAnsi" w:hAnsiTheme="minorHAnsi" w:cstheme="minorHAnsi"/>
                <w:color w:val="auto"/>
                <w:sz w:val="24"/>
                <w:szCs w:val="24"/>
                <w:lang w:val="en-US"/>
              </w:rPr>
              <w:t xml:space="preserve"> </w:t>
            </w:r>
            <w:r w:rsidR="009D11BB">
              <w:rPr>
                <w:rFonts w:asciiTheme="minorHAnsi" w:hAnsiTheme="minorHAnsi" w:cstheme="minorHAnsi"/>
                <w:color w:val="auto"/>
                <w:sz w:val="24"/>
                <w:szCs w:val="24"/>
                <w:lang w:val="en-US"/>
              </w:rPr>
              <w:t xml:space="preserve">water </w:t>
            </w:r>
            <w:r w:rsidR="00945FCC">
              <w:rPr>
                <w:rFonts w:asciiTheme="minorHAnsi" w:hAnsiTheme="minorHAnsi" w:cstheme="minorHAnsi"/>
                <w:color w:val="auto"/>
                <w:sz w:val="24"/>
                <w:szCs w:val="24"/>
                <w:lang w:val="en-US"/>
              </w:rPr>
              <w:t>extraction license on this site.  DL reported that the Bough Beech reservoir</w:t>
            </w:r>
            <w:r w:rsidR="00043ECE">
              <w:rPr>
                <w:rFonts w:asciiTheme="minorHAnsi" w:hAnsiTheme="minorHAnsi" w:cstheme="minorHAnsi"/>
                <w:color w:val="auto"/>
                <w:sz w:val="24"/>
                <w:szCs w:val="24"/>
                <w:lang w:val="en-US"/>
              </w:rPr>
              <w:t xml:space="preserve"> has the appropriate water license and was historical concern regarding slug pellets / chemical levels.</w:t>
            </w:r>
          </w:p>
          <w:p w:rsidR="009D11BB" w:rsidRDefault="0078642D" w:rsidP="00664E18">
            <w:pPr>
              <w:shd w:val="clear" w:color="auto" w:fill="FFFFFF"/>
              <w:spacing w:after="0" w:line="240" w:lineRule="auto"/>
              <w:ind w:left="720" w:hanging="720"/>
              <w:rPr>
                <w:rFonts w:asciiTheme="minorHAnsi" w:eastAsia="Verdana" w:hAnsiTheme="minorHAnsi" w:cstheme="minorHAnsi"/>
                <w:color w:val="auto"/>
                <w:sz w:val="24"/>
                <w:szCs w:val="24"/>
              </w:rPr>
            </w:pPr>
            <w:r>
              <w:rPr>
                <w:b/>
                <w:sz w:val="24"/>
                <w:szCs w:val="24"/>
              </w:rPr>
              <w:t>10</w:t>
            </w:r>
            <w:r w:rsidR="00A77928" w:rsidRPr="00A77928">
              <w:rPr>
                <w:b/>
                <w:sz w:val="24"/>
                <w:szCs w:val="24"/>
              </w:rPr>
              <w:t>.</w:t>
            </w:r>
            <w:r w:rsidR="00A77928">
              <w:rPr>
                <w:sz w:val="24"/>
                <w:szCs w:val="24"/>
              </w:rPr>
              <w:t xml:space="preserve">  </w:t>
            </w:r>
            <w:r w:rsidR="00043ECE">
              <w:rPr>
                <w:rFonts w:asciiTheme="minorHAnsi" w:eastAsia="Verdana" w:hAnsiTheme="minorHAnsi" w:cstheme="minorHAnsi"/>
                <w:color w:val="auto"/>
                <w:sz w:val="24"/>
                <w:szCs w:val="24"/>
              </w:rPr>
              <w:t>Bus shelter grants from KCC noted (for work at Markbeech</w:t>
            </w:r>
            <w:r w:rsidR="009D11BB">
              <w:rPr>
                <w:rFonts w:asciiTheme="minorHAnsi" w:eastAsia="Verdana" w:hAnsiTheme="minorHAnsi" w:cstheme="minorHAnsi"/>
                <w:color w:val="auto"/>
                <w:sz w:val="24"/>
                <w:szCs w:val="24"/>
              </w:rPr>
              <w:t xml:space="preserve"> – roof boarded, new noticeboard</w:t>
            </w:r>
            <w:r w:rsidR="00043ECE">
              <w:rPr>
                <w:rFonts w:asciiTheme="minorHAnsi" w:eastAsia="Verdana" w:hAnsiTheme="minorHAnsi" w:cstheme="minorHAnsi"/>
                <w:color w:val="auto"/>
                <w:sz w:val="24"/>
                <w:szCs w:val="24"/>
              </w:rPr>
              <w:t xml:space="preserve"> and Four Elms</w:t>
            </w:r>
            <w:r w:rsidR="009D11BB">
              <w:rPr>
                <w:rFonts w:asciiTheme="minorHAnsi" w:eastAsia="Verdana" w:hAnsiTheme="minorHAnsi" w:cstheme="minorHAnsi"/>
                <w:color w:val="auto"/>
                <w:sz w:val="24"/>
                <w:szCs w:val="24"/>
              </w:rPr>
              <w:t xml:space="preserve"> </w:t>
            </w:r>
          </w:p>
          <w:p w:rsidR="00664E18" w:rsidRDefault="009D11BB" w:rsidP="00664E18">
            <w:pPr>
              <w:shd w:val="clear" w:color="auto" w:fill="FFFFFF"/>
              <w:spacing w:after="0" w:line="240" w:lineRule="auto"/>
              <w:ind w:left="720" w:hanging="720"/>
              <w:rPr>
                <w:rFonts w:ascii="Bahnschrift SemiBold" w:eastAsia="Verdana" w:hAnsi="Bahnschrift SemiBold" w:cs="Verdana"/>
                <w:color w:val="auto"/>
                <w:sz w:val="24"/>
                <w:szCs w:val="24"/>
              </w:rPr>
            </w:pPr>
            <w:r>
              <w:rPr>
                <w:rFonts w:asciiTheme="minorHAnsi" w:eastAsia="Verdana" w:hAnsiTheme="minorHAnsi" w:cstheme="minorHAnsi"/>
                <w:color w:val="auto"/>
                <w:sz w:val="24"/>
                <w:szCs w:val="24"/>
              </w:rPr>
              <w:t>– repair works, new noticeboard and bench</w:t>
            </w:r>
            <w:r w:rsidR="00043ECE">
              <w:rPr>
                <w:rFonts w:asciiTheme="minorHAnsi" w:eastAsia="Verdana" w:hAnsiTheme="minorHAnsi" w:cstheme="minorHAnsi"/>
                <w:color w:val="auto"/>
                <w:sz w:val="24"/>
                <w:szCs w:val="24"/>
              </w:rPr>
              <w:t xml:space="preserve">). </w:t>
            </w:r>
          </w:p>
          <w:p w:rsidR="00163F81" w:rsidRPr="00664E18" w:rsidRDefault="006B1EF2" w:rsidP="00664E18">
            <w:pPr>
              <w:spacing w:after="0" w:line="240" w:lineRule="auto"/>
              <w:ind w:left="720" w:hanging="720"/>
              <w:rPr>
                <w:rFonts w:ascii="Bahnschrift SemiBold" w:eastAsia="Verdana" w:hAnsi="Bahnschrift SemiBold" w:cs="Verdana"/>
                <w:color w:val="auto"/>
                <w:sz w:val="24"/>
                <w:szCs w:val="24"/>
              </w:rPr>
            </w:pPr>
            <w:r>
              <w:rPr>
                <w:b/>
                <w:sz w:val="24"/>
                <w:szCs w:val="24"/>
              </w:rPr>
              <w:t>11</w:t>
            </w:r>
            <w:r w:rsidR="00E83549">
              <w:rPr>
                <w:b/>
                <w:sz w:val="24"/>
                <w:szCs w:val="24"/>
              </w:rPr>
              <w:t>i</w:t>
            </w:r>
            <w:r w:rsidR="00D06482">
              <w:rPr>
                <w:b/>
                <w:sz w:val="24"/>
                <w:szCs w:val="24"/>
              </w:rPr>
              <w:t xml:space="preserve">. </w:t>
            </w:r>
            <w:r w:rsidR="00E83549">
              <w:rPr>
                <w:rFonts w:asciiTheme="minorHAnsi" w:eastAsia="Verdana" w:hAnsiTheme="minorHAnsi" w:cstheme="minorHAnsi"/>
                <w:color w:val="auto"/>
                <w:sz w:val="24"/>
                <w:szCs w:val="24"/>
              </w:rPr>
              <w:t>Annual external audit (PKF Littlejohn) completed successfully</w:t>
            </w:r>
            <w:r w:rsidR="00043ECE">
              <w:rPr>
                <w:rFonts w:asciiTheme="minorHAnsi" w:eastAsia="Verdana" w:hAnsiTheme="minorHAnsi" w:cstheme="minorHAnsi"/>
                <w:color w:val="auto"/>
                <w:sz w:val="24"/>
                <w:szCs w:val="24"/>
              </w:rPr>
              <w:t>, without matters arising.</w:t>
            </w:r>
          </w:p>
          <w:p w:rsidR="00761D97" w:rsidRDefault="00E83549" w:rsidP="00761D97">
            <w:pPr>
              <w:spacing w:after="0" w:line="240" w:lineRule="auto"/>
              <w:ind w:left="720" w:hanging="720"/>
              <w:rPr>
                <w:rFonts w:asciiTheme="minorHAnsi" w:hAnsiTheme="minorHAnsi" w:cstheme="minorHAnsi"/>
                <w:color w:val="000000" w:themeColor="text1"/>
                <w:sz w:val="24"/>
                <w:szCs w:val="24"/>
              </w:rPr>
            </w:pPr>
            <w:r>
              <w:rPr>
                <w:b/>
                <w:sz w:val="24"/>
                <w:szCs w:val="24"/>
              </w:rPr>
              <w:t>11ii</w:t>
            </w:r>
            <w:r w:rsidR="002035AE">
              <w:rPr>
                <w:b/>
                <w:sz w:val="24"/>
                <w:szCs w:val="24"/>
              </w:rPr>
              <w:t>.</w:t>
            </w:r>
            <w:r w:rsidR="002035AE" w:rsidRPr="008C5BDD">
              <w:rPr>
                <w:sz w:val="24"/>
                <w:szCs w:val="24"/>
              </w:rPr>
              <w:t xml:space="preserve">  </w:t>
            </w:r>
            <w:r w:rsidRPr="000F0C31">
              <w:rPr>
                <w:rFonts w:asciiTheme="minorHAnsi" w:eastAsia="Verdana" w:hAnsiTheme="minorHAnsi" w:cstheme="minorHAnsi"/>
                <w:b/>
                <w:color w:val="auto"/>
                <w:sz w:val="24"/>
                <w:szCs w:val="24"/>
              </w:rPr>
              <w:t>Hever station</w:t>
            </w:r>
            <w:r w:rsidRPr="00101207">
              <w:rPr>
                <w:rFonts w:asciiTheme="minorHAnsi" w:eastAsia="Verdana" w:hAnsiTheme="minorHAnsi" w:cstheme="minorHAnsi"/>
                <w:color w:val="auto"/>
                <w:sz w:val="24"/>
                <w:szCs w:val="24"/>
              </w:rPr>
              <w:t xml:space="preserve">.  </w:t>
            </w:r>
            <w:r w:rsidRPr="00E83549">
              <w:rPr>
                <w:rFonts w:asciiTheme="minorHAnsi" w:eastAsia="Verdana" w:hAnsiTheme="minorHAnsi" w:cstheme="minorHAnsi"/>
                <w:color w:val="auto"/>
                <w:sz w:val="24"/>
                <w:szCs w:val="24"/>
              </w:rPr>
              <w:t>To note the report;</w:t>
            </w:r>
            <w:r w:rsidR="00761D97">
              <w:rPr>
                <w:rFonts w:asciiTheme="minorHAnsi" w:eastAsia="Verdana" w:hAnsiTheme="minorHAnsi" w:cstheme="minorHAnsi"/>
                <w:color w:val="auto"/>
                <w:sz w:val="24"/>
                <w:szCs w:val="24"/>
              </w:rPr>
              <w:t xml:space="preserve">  </w:t>
            </w:r>
            <w:hyperlink r:id="rId9" w:history="1">
              <w:r w:rsidR="00761D97" w:rsidRPr="00FF478C">
                <w:rPr>
                  <w:rStyle w:val="Hyperlink"/>
                  <w:rFonts w:asciiTheme="minorHAnsi" w:hAnsiTheme="minorHAnsi" w:cstheme="minorHAnsi"/>
                  <w:sz w:val="24"/>
                  <w:szCs w:val="24"/>
                </w:rPr>
                <w:t>http://hever.org/hpc-hra-report-on-how-to-spend-30000-atheverstation</w:t>
              </w:r>
            </w:hyperlink>
            <w:r w:rsidRPr="00E83549">
              <w:rPr>
                <w:rFonts w:asciiTheme="minorHAnsi" w:hAnsiTheme="minorHAnsi" w:cstheme="minorHAnsi"/>
                <w:color w:val="0000FF"/>
                <w:sz w:val="24"/>
                <w:szCs w:val="24"/>
                <w:u w:val="single"/>
              </w:rPr>
              <w:t xml:space="preserve"> </w:t>
            </w:r>
            <w:r w:rsidRPr="00E83549">
              <w:rPr>
                <w:rFonts w:asciiTheme="minorHAnsi" w:hAnsiTheme="minorHAnsi" w:cstheme="minorHAnsi"/>
                <w:color w:val="000000" w:themeColor="text1"/>
                <w:sz w:val="24"/>
                <w:szCs w:val="24"/>
              </w:rPr>
              <w:t>and subsequent discussions</w:t>
            </w:r>
            <w:r w:rsidR="00761D97">
              <w:rPr>
                <w:rFonts w:asciiTheme="minorHAnsi" w:eastAsia="Verdana" w:hAnsiTheme="minorHAnsi" w:cstheme="minorHAnsi"/>
                <w:color w:val="auto"/>
                <w:sz w:val="24"/>
                <w:szCs w:val="24"/>
              </w:rPr>
              <w:t xml:space="preserve"> </w:t>
            </w:r>
            <w:r w:rsidRPr="00E83549">
              <w:rPr>
                <w:rFonts w:asciiTheme="minorHAnsi" w:hAnsiTheme="minorHAnsi" w:cstheme="minorHAnsi"/>
                <w:color w:val="000000" w:themeColor="text1"/>
                <w:sz w:val="24"/>
                <w:szCs w:val="24"/>
              </w:rPr>
              <w:t xml:space="preserve">between HPC, </w:t>
            </w:r>
            <w:r w:rsidR="00761D97">
              <w:rPr>
                <w:rFonts w:asciiTheme="minorHAnsi" w:hAnsiTheme="minorHAnsi" w:cstheme="minorHAnsi"/>
                <w:color w:val="000000" w:themeColor="text1"/>
                <w:sz w:val="24"/>
                <w:szCs w:val="24"/>
              </w:rPr>
              <w:t xml:space="preserve">HRA and Southern Community Rail </w:t>
            </w:r>
          </w:p>
          <w:p w:rsidR="00E83549" w:rsidRPr="00761D97" w:rsidRDefault="00E83549" w:rsidP="00761D97">
            <w:pPr>
              <w:spacing w:after="0" w:line="240" w:lineRule="auto"/>
              <w:ind w:left="720" w:hanging="720"/>
              <w:rPr>
                <w:rFonts w:asciiTheme="minorHAnsi" w:eastAsia="Verdana" w:hAnsiTheme="minorHAnsi" w:cstheme="minorHAnsi"/>
                <w:color w:val="auto"/>
                <w:sz w:val="24"/>
                <w:szCs w:val="24"/>
              </w:rPr>
            </w:pPr>
            <w:r w:rsidRPr="00E83549">
              <w:rPr>
                <w:rFonts w:asciiTheme="minorHAnsi" w:hAnsiTheme="minorHAnsi" w:cstheme="minorHAnsi"/>
                <w:color w:val="000000" w:themeColor="text1"/>
                <w:sz w:val="24"/>
                <w:szCs w:val="24"/>
              </w:rPr>
              <w:t>Partnership</w:t>
            </w:r>
            <w:r w:rsidRPr="00E83549">
              <w:rPr>
                <w:rFonts w:asciiTheme="minorHAnsi" w:hAnsiTheme="minorHAnsi" w:cstheme="minorHAnsi"/>
                <w:color w:val="0000FF"/>
                <w:sz w:val="24"/>
                <w:szCs w:val="24"/>
                <w:u w:val="single"/>
              </w:rPr>
              <w:t xml:space="preserve"> </w:t>
            </w:r>
            <w:r w:rsidRPr="00E83549">
              <w:rPr>
                <w:rFonts w:asciiTheme="minorHAnsi" w:hAnsiTheme="minorHAnsi" w:cstheme="minorHAnsi"/>
                <w:color w:val="000000" w:themeColor="text1"/>
                <w:sz w:val="24"/>
                <w:szCs w:val="24"/>
              </w:rPr>
              <w:t xml:space="preserve">regarding </w:t>
            </w:r>
            <w:r w:rsidRPr="00E83549">
              <w:rPr>
                <w:rFonts w:asciiTheme="minorHAnsi" w:hAnsiTheme="minorHAnsi" w:cstheme="minorHAnsi"/>
                <w:i/>
                <w:color w:val="000000" w:themeColor="text1"/>
                <w:sz w:val="24"/>
                <w:szCs w:val="24"/>
              </w:rPr>
              <w:t>possible</w:t>
            </w:r>
            <w:r w:rsidRPr="00E83549">
              <w:rPr>
                <w:rFonts w:asciiTheme="minorHAnsi" w:hAnsiTheme="minorHAnsi" w:cstheme="minorHAnsi"/>
                <w:color w:val="000000" w:themeColor="text1"/>
                <w:sz w:val="24"/>
                <w:szCs w:val="24"/>
              </w:rPr>
              <w:t xml:space="preserve"> improvements to; Rail</w:t>
            </w:r>
          </w:p>
          <w:p w:rsidR="00E83549" w:rsidRPr="00E83549" w:rsidRDefault="00E83549" w:rsidP="00E83549">
            <w:pPr>
              <w:spacing w:after="0" w:line="240" w:lineRule="auto"/>
              <w:ind w:left="720" w:hanging="720"/>
              <w:rPr>
                <w:rFonts w:asciiTheme="minorHAnsi" w:hAnsiTheme="minorHAnsi" w:cstheme="minorHAnsi"/>
                <w:color w:val="000000" w:themeColor="text1"/>
                <w:sz w:val="24"/>
                <w:szCs w:val="24"/>
              </w:rPr>
            </w:pPr>
            <w:r w:rsidRPr="00E83549">
              <w:rPr>
                <w:rFonts w:asciiTheme="minorHAnsi" w:hAnsiTheme="minorHAnsi" w:cstheme="minorHAnsi"/>
                <w:color w:val="000000" w:themeColor="text1"/>
                <w:sz w:val="24"/>
                <w:szCs w:val="24"/>
              </w:rPr>
              <w:t xml:space="preserve">replacement bus service, cycle racks, possible coffee vending outlet, walking routes, water fountain etc. </w:t>
            </w:r>
          </w:p>
          <w:p w:rsidR="00043ECE" w:rsidRDefault="00043ECE" w:rsidP="00E83549">
            <w:pPr>
              <w:spacing w:after="0" w:line="240" w:lineRule="auto"/>
              <w:ind w:left="720" w:hanging="720"/>
              <w:rPr>
                <w:rFonts w:asciiTheme="minorHAnsi" w:hAnsiTheme="minorHAnsi" w:cstheme="minorHAnsi"/>
                <w:color w:val="000000" w:themeColor="text1"/>
                <w:sz w:val="24"/>
                <w:szCs w:val="24"/>
              </w:rPr>
            </w:pPr>
            <w:r w:rsidRPr="00043ECE">
              <w:rPr>
                <w:rFonts w:asciiTheme="minorHAnsi" w:hAnsiTheme="minorHAnsi" w:cstheme="minorHAnsi"/>
                <w:color w:val="000000" w:themeColor="text1"/>
                <w:sz w:val="24"/>
                <w:szCs w:val="24"/>
              </w:rPr>
              <w:t>T</w:t>
            </w:r>
            <w:r w:rsidR="00E83549" w:rsidRPr="00043ECE">
              <w:rPr>
                <w:rFonts w:asciiTheme="minorHAnsi" w:hAnsiTheme="minorHAnsi" w:cstheme="minorHAnsi"/>
                <w:color w:val="000000" w:themeColor="text1"/>
                <w:sz w:val="24"/>
                <w:szCs w:val="24"/>
              </w:rPr>
              <w:t>he Council support</w:t>
            </w:r>
            <w:r w:rsidRPr="00043ECE">
              <w:rPr>
                <w:rFonts w:asciiTheme="minorHAnsi" w:hAnsiTheme="minorHAnsi" w:cstheme="minorHAnsi"/>
                <w:color w:val="000000" w:themeColor="text1"/>
                <w:sz w:val="24"/>
                <w:szCs w:val="24"/>
              </w:rPr>
              <w:t>ed</w:t>
            </w:r>
            <w:r w:rsidR="00E83549" w:rsidRPr="00043ECE">
              <w:rPr>
                <w:rFonts w:asciiTheme="minorHAnsi" w:hAnsiTheme="minorHAnsi" w:cstheme="minorHAnsi"/>
                <w:color w:val="000000" w:themeColor="text1"/>
                <w:sz w:val="24"/>
                <w:szCs w:val="24"/>
              </w:rPr>
              <w:t xml:space="preserve"> the Clerk’s involvement in</w:t>
            </w:r>
            <w:r w:rsidRPr="00043ECE">
              <w:rPr>
                <w:rFonts w:asciiTheme="minorHAnsi" w:hAnsiTheme="minorHAnsi" w:cstheme="minorHAnsi"/>
                <w:color w:val="000000" w:themeColor="text1"/>
                <w:sz w:val="24"/>
                <w:szCs w:val="24"/>
              </w:rPr>
              <w:t xml:space="preserve"> these issues.</w:t>
            </w:r>
            <w:r>
              <w:rPr>
                <w:rFonts w:asciiTheme="minorHAnsi" w:hAnsiTheme="minorHAnsi" w:cstheme="minorHAnsi"/>
                <w:color w:val="000000" w:themeColor="text1"/>
                <w:sz w:val="24"/>
                <w:szCs w:val="24"/>
              </w:rPr>
              <w:t xml:space="preserve">  Footpath and signage from Hever station to</w:t>
            </w:r>
          </w:p>
          <w:p w:rsidR="00E83549" w:rsidRPr="00043ECE" w:rsidRDefault="00043ECE" w:rsidP="00E83549">
            <w:pPr>
              <w:spacing w:after="0" w:line="240" w:lineRule="auto"/>
              <w:ind w:left="720"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Hever Castle needed further work on.</w:t>
            </w:r>
          </w:p>
          <w:p w:rsidR="009726DD" w:rsidRPr="00180BA4" w:rsidRDefault="00E83549" w:rsidP="00180BA4">
            <w:pPr>
              <w:pStyle w:val="NormalWeb"/>
              <w:shd w:val="clear" w:color="auto" w:fill="FFFFFF"/>
              <w:spacing w:before="0" w:beforeAutospacing="0" w:after="0" w:afterAutospacing="0"/>
              <w:textAlignment w:val="baseline"/>
              <w:rPr>
                <w:rFonts w:asciiTheme="minorHAnsi" w:eastAsia="Arial Unicode MS" w:hAnsiTheme="minorHAnsi" w:cstheme="minorHAnsi"/>
              </w:rPr>
            </w:pPr>
            <w:r>
              <w:rPr>
                <w:rFonts w:asciiTheme="minorHAnsi" w:eastAsia="Arial Unicode MS" w:hAnsiTheme="minorHAnsi" w:cstheme="minorHAnsi"/>
                <w:b/>
              </w:rPr>
              <w:t>12.</w:t>
            </w:r>
            <w:r w:rsidRPr="00B94BA3">
              <w:rPr>
                <w:rFonts w:asciiTheme="minorHAnsi" w:eastAsia="Arial Unicode MS" w:hAnsiTheme="minorHAnsi" w:cstheme="minorHAnsi"/>
                <w:b/>
              </w:rPr>
              <w:t>Gatwick update</w:t>
            </w:r>
            <w:r w:rsidRPr="00101207">
              <w:rPr>
                <w:rFonts w:asciiTheme="minorHAnsi" w:eastAsia="Arial Unicode MS" w:hAnsiTheme="minorHAnsi" w:cstheme="minorHAnsi"/>
              </w:rPr>
              <w:t xml:space="preserve"> (SL, RBS</w:t>
            </w:r>
            <w:r w:rsidR="00043ECE">
              <w:rPr>
                <w:rFonts w:asciiTheme="minorHAnsi" w:eastAsia="Arial Unicode MS" w:hAnsiTheme="minorHAnsi" w:cstheme="minorHAnsi"/>
              </w:rPr>
              <w:t>, DL</w:t>
            </w:r>
            <w:r w:rsidRPr="00101207">
              <w:rPr>
                <w:rFonts w:asciiTheme="minorHAnsi" w:eastAsia="Arial Unicode MS" w:hAnsiTheme="minorHAnsi" w:cstheme="minorHAnsi"/>
              </w:rPr>
              <w:t>)</w:t>
            </w:r>
            <w:r w:rsidR="00180BA4">
              <w:rPr>
                <w:rFonts w:asciiTheme="minorHAnsi" w:eastAsia="Arial Unicode MS" w:hAnsiTheme="minorHAnsi" w:cstheme="minorHAnsi"/>
              </w:rPr>
              <w:t xml:space="preserve">.  </w:t>
            </w:r>
            <w:r w:rsidR="00043ECE">
              <w:rPr>
                <w:rFonts w:asciiTheme="minorHAnsi" w:hAnsiTheme="minorHAnsi" w:cstheme="minorHAnsi"/>
                <w:color w:val="202020"/>
              </w:rPr>
              <w:t>HPC are members and represented on HWCAAG,</w:t>
            </w:r>
            <w:r w:rsidRPr="00E83549">
              <w:rPr>
                <w:rFonts w:asciiTheme="minorHAnsi" w:hAnsiTheme="minorHAnsi" w:cstheme="minorHAnsi"/>
                <w:color w:val="202020"/>
              </w:rPr>
              <w:t xml:space="preserve"> the Council </w:t>
            </w:r>
            <w:r w:rsidR="00043ECE">
              <w:rPr>
                <w:rFonts w:asciiTheme="minorHAnsi" w:hAnsiTheme="minorHAnsi" w:cstheme="minorHAnsi"/>
                <w:color w:val="202020"/>
              </w:rPr>
              <w:t xml:space="preserve">did not </w:t>
            </w:r>
            <w:r w:rsidRPr="00E83549">
              <w:rPr>
                <w:rFonts w:asciiTheme="minorHAnsi" w:hAnsiTheme="minorHAnsi" w:cstheme="minorHAnsi"/>
                <w:color w:val="202020"/>
              </w:rPr>
              <w:t xml:space="preserve">wish to join </w:t>
            </w:r>
            <w:r w:rsidR="009D11BB">
              <w:rPr>
                <w:rFonts w:asciiTheme="minorHAnsi" w:hAnsiTheme="minorHAnsi" w:cstheme="minorHAnsi"/>
                <w:color w:val="202020"/>
              </w:rPr>
              <w:t xml:space="preserve">further groups.  </w:t>
            </w:r>
            <w:r w:rsidR="00043ECE">
              <w:rPr>
                <w:rFonts w:asciiTheme="minorHAnsi" w:hAnsiTheme="minorHAnsi" w:cstheme="minorHAnsi"/>
                <w:color w:val="202020"/>
              </w:rPr>
              <w:t>DL shared that he is of the opinion that the solution is a narrower</w:t>
            </w:r>
            <w:r w:rsidR="00180BA4">
              <w:rPr>
                <w:rFonts w:asciiTheme="minorHAnsi" w:hAnsiTheme="minorHAnsi" w:cstheme="minorHAnsi"/>
                <w:color w:val="202020"/>
              </w:rPr>
              <w:t xml:space="preserve"> approach by planes, which is not the view of HWCAAG.</w:t>
            </w:r>
          </w:p>
          <w:p w:rsidR="009D11BB" w:rsidRDefault="00776FA4" w:rsidP="00180BA4">
            <w:pPr>
              <w:spacing w:after="0" w:line="240" w:lineRule="auto"/>
              <w:ind w:left="720" w:hanging="720"/>
              <w:rPr>
                <w:rFonts w:asciiTheme="minorHAnsi" w:eastAsia="Verdana" w:hAnsiTheme="minorHAnsi" w:cstheme="minorHAnsi"/>
                <w:color w:val="auto"/>
                <w:sz w:val="24"/>
                <w:szCs w:val="24"/>
              </w:rPr>
            </w:pPr>
            <w:r w:rsidRPr="00664E18">
              <w:rPr>
                <w:rFonts w:asciiTheme="minorHAnsi" w:hAnsiTheme="minorHAnsi" w:cstheme="minorHAnsi"/>
                <w:b/>
                <w:sz w:val="24"/>
                <w:szCs w:val="24"/>
              </w:rPr>
              <w:t>1</w:t>
            </w:r>
            <w:r w:rsidR="00686C7B" w:rsidRPr="00664E18">
              <w:rPr>
                <w:rFonts w:asciiTheme="minorHAnsi" w:hAnsiTheme="minorHAnsi" w:cstheme="minorHAnsi"/>
                <w:b/>
                <w:sz w:val="24"/>
                <w:szCs w:val="24"/>
              </w:rPr>
              <w:t>3</w:t>
            </w:r>
            <w:r w:rsidR="00F922A7" w:rsidRPr="00664E18">
              <w:rPr>
                <w:rFonts w:asciiTheme="minorHAnsi" w:hAnsiTheme="minorHAnsi" w:cstheme="minorHAnsi"/>
                <w:b/>
                <w:sz w:val="24"/>
                <w:szCs w:val="24"/>
              </w:rPr>
              <w:t>.</w:t>
            </w:r>
            <w:r w:rsidR="00F922A7" w:rsidRPr="00664E18">
              <w:rPr>
                <w:rFonts w:asciiTheme="minorHAnsi" w:hAnsiTheme="minorHAnsi" w:cstheme="minorHAnsi"/>
                <w:sz w:val="24"/>
                <w:szCs w:val="24"/>
              </w:rPr>
              <w:t xml:space="preserve">  </w:t>
            </w:r>
            <w:r w:rsidR="00180BA4">
              <w:rPr>
                <w:rFonts w:asciiTheme="minorHAnsi" w:eastAsia="Verdana" w:hAnsiTheme="minorHAnsi" w:cstheme="minorHAnsi"/>
                <w:color w:val="auto"/>
                <w:sz w:val="24"/>
                <w:szCs w:val="24"/>
              </w:rPr>
              <w:t>G</w:t>
            </w:r>
            <w:r w:rsidR="00E83549" w:rsidRPr="00101207">
              <w:rPr>
                <w:rFonts w:asciiTheme="minorHAnsi" w:eastAsia="Verdana" w:hAnsiTheme="minorHAnsi" w:cstheme="minorHAnsi"/>
                <w:color w:val="auto"/>
                <w:sz w:val="24"/>
                <w:szCs w:val="24"/>
              </w:rPr>
              <w:t xml:space="preserve">rant applications received.   Four Elms village hall £1,000 for </w:t>
            </w:r>
            <w:r w:rsidR="00180BA4">
              <w:rPr>
                <w:rFonts w:asciiTheme="minorHAnsi" w:eastAsia="Verdana" w:hAnsiTheme="minorHAnsi" w:cstheme="minorHAnsi"/>
                <w:color w:val="auto"/>
                <w:sz w:val="24"/>
                <w:szCs w:val="24"/>
              </w:rPr>
              <w:t xml:space="preserve">contribution to </w:t>
            </w:r>
            <w:r w:rsidR="00E83549" w:rsidRPr="00101207">
              <w:rPr>
                <w:rFonts w:asciiTheme="minorHAnsi" w:eastAsia="Verdana" w:hAnsiTheme="minorHAnsi" w:cstheme="minorHAnsi"/>
                <w:color w:val="auto"/>
                <w:sz w:val="24"/>
                <w:szCs w:val="24"/>
              </w:rPr>
              <w:t>sit on mower.</w:t>
            </w:r>
            <w:r w:rsidR="00180BA4">
              <w:rPr>
                <w:rFonts w:asciiTheme="minorHAnsi" w:eastAsia="Verdana" w:hAnsiTheme="minorHAnsi" w:cstheme="minorHAnsi"/>
                <w:color w:val="auto"/>
                <w:sz w:val="24"/>
                <w:szCs w:val="24"/>
              </w:rPr>
              <w:t xml:space="preserve">  </w:t>
            </w:r>
            <w:r w:rsidR="009D11BB">
              <w:rPr>
                <w:rFonts w:asciiTheme="minorHAnsi" w:eastAsia="Verdana" w:hAnsiTheme="minorHAnsi" w:cstheme="minorHAnsi"/>
                <w:color w:val="auto"/>
                <w:sz w:val="24"/>
                <w:szCs w:val="24"/>
              </w:rPr>
              <w:t>AH declared</w:t>
            </w:r>
          </w:p>
          <w:p w:rsidR="009D11BB" w:rsidRDefault="009D11BB" w:rsidP="00180BA4">
            <w:pPr>
              <w:spacing w:after="0" w:line="240" w:lineRule="auto"/>
              <w:ind w:left="720" w:hanging="720"/>
              <w:rPr>
                <w:rFonts w:asciiTheme="minorHAnsi" w:eastAsia="Verdana" w:hAnsiTheme="minorHAnsi" w:cstheme="minorHAnsi"/>
                <w:color w:val="auto"/>
                <w:sz w:val="24"/>
                <w:szCs w:val="24"/>
              </w:rPr>
            </w:pPr>
            <w:r>
              <w:rPr>
                <w:rFonts w:asciiTheme="minorHAnsi" w:eastAsia="Verdana" w:hAnsiTheme="minorHAnsi" w:cstheme="minorHAnsi"/>
                <w:color w:val="auto"/>
                <w:sz w:val="24"/>
                <w:szCs w:val="24"/>
              </w:rPr>
              <w:t>Conflict of Interest (married to applicant (on behalf of village hall committee) and would have left the meeting</w:t>
            </w:r>
          </w:p>
          <w:p w:rsidR="00664E18" w:rsidRPr="009D11BB" w:rsidRDefault="009D11BB" w:rsidP="009D11BB">
            <w:pPr>
              <w:spacing w:after="0" w:line="240" w:lineRule="auto"/>
              <w:ind w:left="720" w:hanging="720"/>
              <w:rPr>
                <w:rFonts w:asciiTheme="minorHAnsi" w:eastAsia="Verdana" w:hAnsiTheme="minorHAnsi" w:cstheme="minorHAnsi"/>
                <w:color w:val="auto"/>
                <w:sz w:val="24"/>
                <w:szCs w:val="24"/>
              </w:rPr>
            </w:pPr>
            <w:r>
              <w:rPr>
                <w:rFonts w:asciiTheme="minorHAnsi" w:eastAsia="Verdana" w:hAnsiTheme="minorHAnsi" w:cstheme="minorHAnsi"/>
                <w:color w:val="auto"/>
                <w:sz w:val="24"/>
                <w:szCs w:val="24"/>
              </w:rPr>
              <w:t xml:space="preserve">if discussed.  Noted that PL </w:t>
            </w:r>
            <w:r w:rsidR="00180BA4">
              <w:rPr>
                <w:rFonts w:asciiTheme="minorHAnsi" w:eastAsia="Verdana" w:hAnsiTheme="minorHAnsi" w:cstheme="minorHAnsi"/>
                <w:color w:val="auto"/>
                <w:sz w:val="24"/>
                <w:szCs w:val="24"/>
              </w:rPr>
              <w:t>offered to support next financial year.  Failing that, HPC will accept reapplication.</w:t>
            </w:r>
          </w:p>
          <w:p w:rsidR="00E83549" w:rsidRDefault="00686C7B" w:rsidP="00F35636">
            <w:pPr>
              <w:spacing w:after="0" w:line="240" w:lineRule="auto"/>
            </w:pPr>
            <w:r>
              <w:rPr>
                <w:b/>
                <w:sz w:val="24"/>
                <w:szCs w:val="24"/>
              </w:rPr>
              <w:t>14</w:t>
            </w:r>
            <w:r w:rsidR="00BA47F1">
              <w:rPr>
                <w:b/>
                <w:sz w:val="24"/>
                <w:szCs w:val="24"/>
              </w:rPr>
              <w:t xml:space="preserve">.  </w:t>
            </w:r>
            <w:r w:rsidR="00E83549" w:rsidRPr="00E83549">
              <w:rPr>
                <w:rFonts w:asciiTheme="minorHAnsi" w:eastAsia="Arial Unicode MS" w:hAnsiTheme="minorHAnsi" w:cstheme="minorHAnsi"/>
                <w:sz w:val="24"/>
                <w:szCs w:val="24"/>
              </w:rPr>
              <w:t>CONSULTATIONS;</w:t>
            </w:r>
            <w:r w:rsidR="00E83549" w:rsidRPr="00E83549">
              <w:rPr>
                <w:rFonts w:asciiTheme="minorHAnsi" w:hAnsiTheme="minorHAnsi" w:cstheme="minorHAnsi"/>
                <w:sz w:val="24"/>
                <w:szCs w:val="24"/>
              </w:rPr>
              <w:t xml:space="preserve"> </w:t>
            </w:r>
            <w:r w:rsidR="00180BA4">
              <w:rPr>
                <w:rFonts w:asciiTheme="minorHAnsi" w:hAnsiTheme="minorHAnsi" w:cstheme="minorHAnsi"/>
                <w:sz w:val="24"/>
                <w:szCs w:val="24"/>
              </w:rPr>
              <w:t xml:space="preserve">SDC completing obligatory </w:t>
            </w:r>
            <w:r w:rsidR="00531A99">
              <w:rPr>
                <w:rFonts w:asciiTheme="minorHAnsi" w:hAnsiTheme="minorHAnsi" w:cstheme="minorHAnsi"/>
                <w:sz w:val="24"/>
                <w:szCs w:val="24"/>
              </w:rPr>
              <w:t>pollin</w:t>
            </w:r>
            <w:r w:rsidR="00180BA4">
              <w:rPr>
                <w:rFonts w:asciiTheme="minorHAnsi" w:hAnsiTheme="minorHAnsi" w:cstheme="minorHAnsi"/>
                <w:sz w:val="24"/>
                <w:szCs w:val="24"/>
              </w:rPr>
              <w:t>g station consultation.</w:t>
            </w:r>
            <w:r w:rsidR="00E83549" w:rsidRPr="00E83549">
              <w:rPr>
                <w:rFonts w:asciiTheme="minorHAnsi" w:hAnsiTheme="minorHAnsi" w:cstheme="minorHAnsi"/>
                <w:sz w:val="24"/>
                <w:szCs w:val="24"/>
              </w:rPr>
              <w:t xml:space="preserve"> </w:t>
            </w:r>
            <w:r w:rsidR="00180BA4">
              <w:t xml:space="preserve">HPC did not wish to participate </w:t>
            </w:r>
            <w:r w:rsidR="00531A99">
              <w:t>in this, noting the good wheelchair access.</w:t>
            </w:r>
          </w:p>
          <w:p w:rsidR="00CC1738" w:rsidRPr="00531A99" w:rsidRDefault="00CC1738" w:rsidP="00F35636">
            <w:pPr>
              <w:spacing w:after="0" w:line="240" w:lineRule="auto"/>
              <w:rPr>
                <w:rFonts w:asciiTheme="minorHAnsi" w:eastAsia="Arial Unicode MS" w:hAnsiTheme="minorHAnsi" w:cstheme="minorHAnsi"/>
                <w:sz w:val="24"/>
                <w:szCs w:val="24"/>
              </w:rPr>
            </w:pPr>
            <w:r>
              <w:t>Kent County Council is taking part in the NHT Public Satisfaction Survey on highways and transport services.</w:t>
            </w:r>
            <w:r>
              <w:t xml:space="preserve">  Clerk to do.</w:t>
            </w:r>
            <w:bookmarkStart w:id="0" w:name="_GoBack"/>
            <w:bookmarkEnd w:id="0"/>
          </w:p>
          <w:p w:rsidR="00163F81" w:rsidRDefault="00BA47F1" w:rsidP="00F35636">
            <w:pPr>
              <w:spacing w:after="0" w:line="240" w:lineRule="auto"/>
              <w:rPr>
                <w:sz w:val="24"/>
                <w:szCs w:val="24"/>
              </w:rPr>
            </w:pPr>
            <w:r>
              <w:rPr>
                <w:b/>
                <w:sz w:val="24"/>
                <w:szCs w:val="24"/>
              </w:rPr>
              <w:t xml:space="preserve">15.  </w:t>
            </w:r>
            <w:r w:rsidR="00267F89" w:rsidRPr="00101207">
              <w:rPr>
                <w:rFonts w:asciiTheme="minorHAnsi" w:eastAsia="Arial Unicode MS" w:hAnsiTheme="minorHAnsi" w:cstheme="minorHAnsi"/>
                <w:sz w:val="24"/>
                <w:szCs w:val="24"/>
              </w:rPr>
              <w:t>To determine matters arising from the previous minutes for updating / noting (</w:t>
            </w:r>
            <w:r w:rsidR="00267F89" w:rsidRPr="00101207">
              <w:rPr>
                <w:rFonts w:asciiTheme="minorHAnsi" w:eastAsia="Arial Unicode MS" w:hAnsiTheme="minorHAnsi" w:cstheme="minorHAnsi"/>
                <w:color w:val="auto"/>
                <w:sz w:val="24"/>
                <w:szCs w:val="24"/>
              </w:rPr>
              <w:t>Chair)</w:t>
            </w:r>
            <w:r w:rsidR="00531A99">
              <w:rPr>
                <w:rFonts w:asciiTheme="minorHAnsi" w:eastAsia="Arial Unicode MS" w:hAnsiTheme="minorHAnsi" w:cstheme="minorHAnsi"/>
                <w:color w:val="auto"/>
                <w:sz w:val="24"/>
                <w:szCs w:val="24"/>
              </w:rPr>
              <w:t>.  From July mtg</w:t>
            </w:r>
            <w:r w:rsidR="009D11BB">
              <w:rPr>
                <w:rFonts w:asciiTheme="minorHAnsi" w:eastAsia="Arial Unicode MS" w:hAnsiTheme="minorHAnsi" w:cstheme="minorHAnsi"/>
                <w:color w:val="auto"/>
                <w:sz w:val="24"/>
                <w:szCs w:val="24"/>
              </w:rPr>
              <w:t>.</w:t>
            </w:r>
            <w:r w:rsidR="00531A99">
              <w:rPr>
                <w:rFonts w:asciiTheme="minorHAnsi" w:eastAsia="Arial Unicode MS" w:hAnsiTheme="minorHAnsi" w:cstheme="minorHAnsi"/>
                <w:color w:val="auto"/>
                <w:sz w:val="24"/>
                <w:szCs w:val="24"/>
              </w:rPr>
              <w:t xml:space="preserve"> CC updated on; item 6 – no response from Hever school PTA re; use of parish field for possible circus.  Item 8 – HPC offer to support grant applications from landowners to replace worn /inaccessible stiles with gates circulated via The Link magazine, Eden valley footpaths group, Public Rights of Way officer (KCC), PL and MD.  Note that due to hard ground, in another part of Kent, The Ramblers were charged £400 for installation.  Item 9 – HIP submitted to KCC.  Item 16 – schools were written to (by post) offering support with grants.</w:t>
            </w:r>
          </w:p>
          <w:p w:rsidR="00723EDE" w:rsidRPr="009B5E49" w:rsidRDefault="00A22289" w:rsidP="00F35636">
            <w:pPr>
              <w:spacing w:after="0" w:line="240" w:lineRule="auto"/>
              <w:rPr>
                <w:rFonts w:asciiTheme="minorHAnsi" w:eastAsia="Arial Unicode MS" w:hAnsiTheme="minorHAnsi" w:cstheme="minorHAnsi"/>
                <w:sz w:val="24"/>
                <w:szCs w:val="24"/>
              </w:rPr>
            </w:pPr>
            <w:r>
              <w:rPr>
                <w:b/>
                <w:sz w:val="24"/>
                <w:szCs w:val="24"/>
              </w:rPr>
              <w:t xml:space="preserve">16. </w:t>
            </w:r>
            <w:r w:rsidR="00267F89" w:rsidRPr="00101207">
              <w:rPr>
                <w:rFonts w:asciiTheme="minorHAnsi" w:eastAsia="Arial Unicode MS" w:hAnsiTheme="minorHAnsi" w:cstheme="minorHAnsi"/>
                <w:sz w:val="24"/>
                <w:szCs w:val="24"/>
              </w:rPr>
              <w:t xml:space="preserve">GDPR </w:t>
            </w:r>
            <w:r w:rsidR="009B5E49">
              <w:rPr>
                <w:rFonts w:asciiTheme="minorHAnsi" w:eastAsia="Arial Unicode MS" w:hAnsiTheme="minorHAnsi" w:cstheme="minorHAnsi"/>
                <w:sz w:val="24"/>
                <w:szCs w:val="24"/>
              </w:rPr>
              <w:t>– No</w:t>
            </w:r>
            <w:r w:rsidR="00267F89" w:rsidRPr="00101207">
              <w:rPr>
                <w:rFonts w:asciiTheme="minorHAnsi" w:eastAsia="Arial Unicode MS" w:hAnsiTheme="minorHAnsi" w:cstheme="minorHAnsi"/>
                <w:sz w:val="24"/>
                <w:szCs w:val="24"/>
              </w:rPr>
              <w:t xml:space="preserve"> update or actions required.</w:t>
            </w:r>
          </w:p>
          <w:p w:rsidR="00163F81" w:rsidRDefault="00A22289" w:rsidP="00F35636">
            <w:pPr>
              <w:spacing w:after="0" w:line="240" w:lineRule="auto"/>
              <w:rPr>
                <w:b/>
                <w:sz w:val="24"/>
                <w:szCs w:val="24"/>
              </w:rPr>
            </w:pPr>
            <w:r>
              <w:rPr>
                <w:b/>
                <w:sz w:val="24"/>
                <w:szCs w:val="24"/>
              </w:rPr>
              <w:t xml:space="preserve">17.  </w:t>
            </w:r>
            <w:r w:rsidR="00267F89" w:rsidRPr="00101207">
              <w:rPr>
                <w:rFonts w:asciiTheme="minorHAnsi" w:eastAsia="Arial Unicode MS" w:hAnsiTheme="minorHAnsi" w:cstheme="minorHAnsi"/>
                <w:sz w:val="24"/>
                <w:szCs w:val="24"/>
              </w:rPr>
              <w:t>Planning; applications responded to and outcomes</w:t>
            </w:r>
            <w:r w:rsidR="00267F89">
              <w:rPr>
                <w:rFonts w:asciiTheme="minorHAnsi" w:eastAsia="Arial Unicode MS" w:hAnsiTheme="minorHAnsi" w:cstheme="minorHAnsi"/>
                <w:sz w:val="24"/>
                <w:szCs w:val="24"/>
              </w:rPr>
              <w:t xml:space="preserve"> - attached to agenda and minutes.</w:t>
            </w:r>
            <w:r w:rsidR="009B5E49">
              <w:rPr>
                <w:rFonts w:asciiTheme="minorHAnsi" w:eastAsia="Arial Unicode MS" w:hAnsiTheme="minorHAnsi" w:cstheme="minorHAnsi"/>
                <w:sz w:val="24"/>
                <w:szCs w:val="24"/>
              </w:rPr>
              <w:t xml:space="preserve">  The Council noted severe frustration with SDC enforcement manpower and legal restrictions on halting work.  Noted the ongoing</w:t>
            </w:r>
            <w:r w:rsidR="006543C5">
              <w:rPr>
                <w:rFonts w:asciiTheme="minorHAnsi" w:eastAsia="Arial Unicode MS" w:hAnsiTheme="minorHAnsi" w:cstheme="minorHAnsi"/>
                <w:sz w:val="24"/>
                <w:szCs w:val="24"/>
              </w:rPr>
              <w:t xml:space="preserve"> investigations into Hever hotel, now also with generator installed.</w:t>
            </w:r>
          </w:p>
          <w:p w:rsidR="00163F81" w:rsidRPr="00F35636" w:rsidRDefault="00A22289" w:rsidP="00267F89">
            <w:pPr>
              <w:spacing w:after="0" w:line="240" w:lineRule="auto"/>
              <w:rPr>
                <w:rFonts w:asciiTheme="minorHAnsi" w:hAnsiTheme="minorHAnsi" w:cstheme="minorHAnsi"/>
                <w:b/>
                <w:sz w:val="24"/>
                <w:szCs w:val="24"/>
              </w:rPr>
            </w:pPr>
            <w:r>
              <w:rPr>
                <w:b/>
                <w:sz w:val="24"/>
                <w:szCs w:val="24"/>
              </w:rPr>
              <w:t xml:space="preserve">18.  </w:t>
            </w:r>
            <w:r w:rsidR="009B5E49">
              <w:rPr>
                <w:rFonts w:asciiTheme="minorHAnsi" w:eastAsia="Arial Unicode MS" w:hAnsiTheme="minorHAnsi" w:cstheme="minorHAnsi"/>
                <w:sz w:val="24"/>
                <w:szCs w:val="24"/>
              </w:rPr>
              <w:t>as per item 5.</w:t>
            </w:r>
          </w:p>
          <w:p w:rsidR="00F35636" w:rsidRPr="00F35636" w:rsidRDefault="00A22289" w:rsidP="00F35636">
            <w:pPr>
              <w:spacing w:after="0" w:line="240" w:lineRule="auto"/>
              <w:rPr>
                <w:rFonts w:asciiTheme="minorHAnsi" w:hAnsiTheme="minorHAnsi" w:cstheme="minorHAnsi"/>
                <w:sz w:val="24"/>
                <w:szCs w:val="24"/>
              </w:rPr>
            </w:pPr>
            <w:r w:rsidRPr="00F35636">
              <w:rPr>
                <w:rFonts w:asciiTheme="minorHAnsi" w:hAnsiTheme="minorHAnsi" w:cstheme="minorHAnsi"/>
                <w:b/>
                <w:sz w:val="24"/>
                <w:szCs w:val="24"/>
              </w:rPr>
              <w:t xml:space="preserve">19.  </w:t>
            </w:r>
            <w:r w:rsidR="006543C5">
              <w:rPr>
                <w:rFonts w:asciiTheme="minorHAnsi" w:eastAsia="Arial Unicode MS" w:hAnsiTheme="minorHAnsi" w:cstheme="minorHAnsi"/>
                <w:sz w:val="24"/>
                <w:szCs w:val="24"/>
              </w:rPr>
              <w:t>No ur</w:t>
            </w:r>
            <w:r w:rsidR="00267F89" w:rsidRPr="00101207">
              <w:rPr>
                <w:rFonts w:asciiTheme="minorHAnsi" w:eastAsia="Arial Unicode MS" w:hAnsiTheme="minorHAnsi" w:cstheme="minorHAnsi"/>
                <w:sz w:val="24"/>
                <w:szCs w:val="24"/>
              </w:rPr>
              <w:t>gent issues at the discretion of the Chairman for noting or inclusion on future agenda</w:t>
            </w:r>
            <w:r w:rsidR="006543C5">
              <w:rPr>
                <w:rFonts w:asciiTheme="minorHAnsi" w:eastAsia="Arial Unicode MS" w:hAnsiTheme="minorHAnsi" w:cstheme="minorHAnsi"/>
                <w:sz w:val="24"/>
                <w:szCs w:val="24"/>
              </w:rPr>
              <w:t>.</w:t>
            </w:r>
          </w:p>
          <w:p w:rsidR="00163F81" w:rsidRDefault="00267F89" w:rsidP="00F35636">
            <w:pPr>
              <w:spacing w:after="0" w:line="240" w:lineRule="auto"/>
              <w:rPr>
                <w:rFonts w:asciiTheme="minorHAnsi" w:eastAsia="Arial Unicode MS" w:hAnsiTheme="minorHAnsi" w:cstheme="minorHAnsi"/>
                <w:sz w:val="24"/>
                <w:szCs w:val="24"/>
              </w:rPr>
            </w:pPr>
            <w:r w:rsidRPr="00267F89">
              <w:rPr>
                <w:rFonts w:asciiTheme="minorHAnsi" w:eastAsia="Arial Unicode MS" w:hAnsiTheme="minorHAnsi" w:cstheme="minorHAnsi"/>
                <w:b/>
                <w:sz w:val="24"/>
                <w:szCs w:val="24"/>
              </w:rPr>
              <w:t>20.</w:t>
            </w:r>
            <w:r w:rsidR="006543C5">
              <w:rPr>
                <w:rFonts w:asciiTheme="minorHAnsi" w:eastAsia="Arial Unicode MS" w:hAnsiTheme="minorHAnsi" w:cstheme="minorHAnsi"/>
                <w:b/>
                <w:sz w:val="24"/>
                <w:szCs w:val="24"/>
              </w:rPr>
              <w:t xml:space="preserve">  </w:t>
            </w:r>
            <w:r w:rsidRPr="00267F89">
              <w:rPr>
                <w:rFonts w:asciiTheme="minorHAnsi" w:eastAsia="Arial Unicode MS" w:hAnsiTheme="minorHAnsi" w:cstheme="minorHAnsi"/>
                <w:sz w:val="24"/>
                <w:szCs w:val="24"/>
              </w:rPr>
              <w:t>Other correspondence for noting.</w:t>
            </w:r>
            <w:r w:rsidR="006543C5">
              <w:rPr>
                <w:rFonts w:asciiTheme="minorHAnsi" w:eastAsia="Arial Unicode MS" w:hAnsiTheme="minorHAnsi" w:cstheme="minorHAnsi"/>
                <w:sz w:val="24"/>
                <w:szCs w:val="24"/>
              </w:rPr>
              <w:t xml:space="preserve">  See Agenda (SDC Local Plan, SDC Community Infrastructure Levy fund, bulk refuse freighter).CC reported that awaiting SDC planning first assessment of affordable housing shortlist, delayed to end of September.  Council wished to hold annual socia</w:t>
            </w:r>
            <w:r w:rsidR="00761D97">
              <w:rPr>
                <w:rFonts w:asciiTheme="minorHAnsi" w:eastAsia="Arial Unicode MS" w:hAnsiTheme="minorHAnsi" w:cstheme="minorHAnsi"/>
                <w:sz w:val="24"/>
                <w:szCs w:val="24"/>
              </w:rPr>
              <w:t>l in January in Kentish Horse.</w:t>
            </w:r>
          </w:p>
          <w:p w:rsidR="00761D97" w:rsidRDefault="000233AB" w:rsidP="00761D97">
            <w:pPr>
              <w:spacing w:after="0" w:line="240" w:lineRule="auto"/>
              <w:rPr>
                <w:sz w:val="24"/>
                <w:szCs w:val="24"/>
              </w:rPr>
            </w:pPr>
            <w:r w:rsidRPr="000233AB">
              <w:rPr>
                <w:b/>
                <w:sz w:val="24"/>
                <w:szCs w:val="24"/>
              </w:rPr>
              <w:t>21.</w:t>
            </w:r>
            <w:r>
              <w:rPr>
                <w:sz w:val="24"/>
                <w:szCs w:val="24"/>
              </w:rPr>
              <w:t xml:space="preserve">  AOB – BW asked about shopping / Café </w:t>
            </w:r>
            <w:r w:rsidR="00761D97">
              <w:rPr>
                <w:sz w:val="24"/>
                <w:szCs w:val="24"/>
              </w:rPr>
              <w:t>movements in Four Elms.  JH r</w:t>
            </w:r>
            <w:r>
              <w:rPr>
                <w:sz w:val="24"/>
                <w:szCs w:val="24"/>
              </w:rPr>
              <w:t>eported that the café from Chartwell nursery moving to the garage and a cafe / bistro opening at the extended Chartwell Barns.</w:t>
            </w:r>
          </w:p>
          <w:p w:rsidR="00761D97" w:rsidRDefault="002C5295" w:rsidP="00761D97">
            <w:pPr>
              <w:spacing w:after="0" w:line="240" w:lineRule="auto"/>
              <w:rPr>
                <w:sz w:val="24"/>
                <w:szCs w:val="24"/>
              </w:rPr>
            </w:pPr>
            <w:r>
              <w:rPr>
                <w:sz w:val="24"/>
                <w:szCs w:val="24"/>
              </w:rPr>
              <w:t xml:space="preserve">Meeting ended </w:t>
            </w:r>
            <w:r w:rsidR="000233AB">
              <w:rPr>
                <w:sz w:val="24"/>
                <w:szCs w:val="24"/>
              </w:rPr>
              <w:t>9.08</w:t>
            </w:r>
            <w:r w:rsidR="000068E1">
              <w:rPr>
                <w:sz w:val="24"/>
                <w:szCs w:val="24"/>
              </w:rPr>
              <w:t>pm</w:t>
            </w:r>
          </w:p>
          <w:p w:rsidR="00267F89" w:rsidRPr="00761D97" w:rsidRDefault="00267F89" w:rsidP="00761D97">
            <w:pPr>
              <w:spacing w:after="0" w:line="240" w:lineRule="auto"/>
              <w:rPr>
                <w:sz w:val="24"/>
                <w:szCs w:val="24"/>
              </w:rPr>
            </w:pPr>
            <w:r w:rsidRPr="00936529">
              <w:rPr>
                <w:rFonts w:ascii="Verdana" w:eastAsia="Times New Roman" w:hAnsi="Verdana" w:cs="Tahoma"/>
                <w:b/>
                <w:sz w:val="28"/>
                <w:szCs w:val="24"/>
              </w:rPr>
              <w:t>NEXT MEETING</w:t>
            </w:r>
            <w:r w:rsidR="00761D97">
              <w:rPr>
                <w:sz w:val="24"/>
                <w:szCs w:val="24"/>
              </w:rPr>
              <w:t xml:space="preserve">  </w:t>
            </w:r>
            <w:r w:rsidRPr="00936529">
              <w:rPr>
                <w:rFonts w:asciiTheme="minorHAnsi" w:hAnsiTheme="minorHAnsi" w:cstheme="minorHAnsi"/>
                <w:b/>
                <w:bCs/>
                <w:sz w:val="36"/>
                <w:szCs w:val="24"/>
              </w:rPr>
              <w:t>Thursday 21</w:t>
            </w:r>
            <w:r w:rsidRPr="00936529">
              <w:rPr>
                <w:rFonts w:asciiTheme="minorHAnsi" w:hAnsiTheme="minorHAnsi" w:cstheme="minorHAnsi"/>
                <w:b/>
                <w:bCs/>
                <w:sz w:val="36"/>
                <w:szCs w:val="24"/>
                <w:vertAlign w:val="superscript"/>
              </w:rPr>
              <w:t>st</w:t>
            </w:r>
            <w:r w:rsidRPr="00936529">
              <w:rPr>
                <w:rFonts w:asciiTheme="minorHAnsi" w:hAnsiTheme="minorHAnsi" w:cstheme="minorHAnsi"/>
                <w:b/>
                <w:bCs/>
                <w:sz w:val="36"/>
                <w:szCs w:val="24"/>
              </w:rPr>
              <w:t xml:space="preserve"> November Hever village hall</w:t>
            </w:r>
          </w:p>
          <w:p w:rsidR="00E14ED9" w:rsidRPr="0080521F" w:rsidRDefault="00E14ED9" w:rsidP="0080521F">
            <w:pPr>
              <w:spacing w:after="0" w:line="240" w:lineRule="auto"/>
              <w:jc w:val="center"/>
              <w:rPr>
                <w:b/>
                <w:color w:val="FF0000"/>
                <w:sz w:val="24"/>
                <w:szCs w:val="24"/>
              </w:rPr>
            </w:pPr>
          </w:p>
          <w:p w:rsidR="00F7420C" w:rsidRDefault="00F7420C">
            <w:pPr>
              <w:spacing w:after="0" w:line="240" w:lineRule="auto"/>
              <w:rPr>
                <w:sz w:val="24"/>
                <w:szCs w:val="24"/>
              </w:rPr>
            </w:pPr>
          </w:p>
          <w:p w:rsidR="0095744C" w:rsidRDefault="0095744C">
            <w:pPr>
              <w:spacing w:after="0" w:line="240" w:lineRule="auto"/>
              <w:rPr>
                <w:sz w:val="24"/>
                <w:szCs w:val="24"/>
              </w:rPr>
            </w:pPr>
          </w:p>
          <w:p w:rsidR="0095744C" w:rsidRDefault="0095744C">
            <w:pPr>
              <w:spacing w:after="0" w:line="240" w:lineRule="auto"/>
              <w:rPr>
                <w:sz w:val="24"/>
                <w:szCs w:val="24"/>
              </w:rPr>
            </w:pPr>
          </w:p>
          <w:p w:rsidR="00F7420C" w:rsidRPr="008C5BDD" w:rsidRDefault="00F7420C" w:rsidP="004D5825">
            <w:pPr>
              <w:spacing w:after="0" w:line="240" w:lineRule="auto"/>
              <w:rPr>
                <w:sz w:val="24"/>
                <w:szCs w:val="24"/>
              </w:rPr>
            </w:pPr>
          </w:p>
          <w:p w:rsidR="00E859B6" w:rsidRPr="008C5BDD" w:rsidRDefault="00E859B6">
            <w:pPr>
              <w:spacing w:after="0" w:line="240" w:lineRule="auto"/>
              <w:rPr>
                <w:sz w:val="24"/>
                <w:szCs w:val="24"/>
              </w:rPr>
            </w:pPr>
          </w:p>
          <w:p w:rsidR="00E859B6" w:rsidRPr="008C5BDD" w:rsidRDefault="00E859B6">
            <w:pPr>
              <w:spacing w:after="0" w:line="240" w:lineRule="auto"/>
              <w:rPr>
                <w:sz w:val="24"/>
                <w:szCs w:val="24"/>
              </w:rPr>
            </w:pPr>
          </w:p>
          <w:p w:rsidR="00E859B6" w:rsidRPr="008C5BDD" w:rsidRDefault="00E859B6">
            <w:pPr>
              <w:spacing w:after="0" w:line="240" w:lineRule="auto"/>
              <w:jc w:val="both"/>
              <w:rPr>
                <w:sz w:val="24"/>
                <w:szCs w:val="24"/>
              </w:rPr>
            </w:pPr>
          </w:p>
          <w:p w:rsidR="00E859B6" w:rsidRPr="008C5BDD" w:rsidRDefault="00E859B6">
            <w:pPr>
              <w:spacing w:after="0" w:line="240" w:lineRule="auto"/>
              <w:jc w:val="both"/>
              <w:rPr>
                <w:sz w:val="24"/>
                <w:szCs w:val="24"/>
              </w:rPr>
            </w:pPr>
          </w:p>
        </w:tc>
      </w:tr>
      <w:tr w:rsidR="00E859B6" w:rsidTr="00794CF8">
        <w:tc>
          <w:tcPr>
            <w:tcW w:w="11082" w:type="dxa"/>
            <w:tcBorders>
              <w:top w:val="nil"/>
              <w:left w:val="nil"/>
              <w:bottom w:val="nil"/>
              <w:right w:val="single" w:sz="4" w:space="0" w:color="F3F3F3"/>
            </w:tcBorders>
          </w:tcPr>
          <w:p w:rsidR="00E859B6" w:rsidRDefault="00E859B6">
            <w:pPr>
              <w:spacing w:after="0" w:line="240" w:lineRule="auto"/>
            </w:pPr>
          </w:p>
        </w:tc>
      </w:tr>
      <w:tr w:rsidR="00921090" w:rsidTr="00794CF8">
        <w:tc>
          <w:tcPr>
            <w:tcW w:w="11082" w:type="dxa"/>
            <w:tcBorders>
              <w:top w:val="nil"/>
              <w:left w:val="nil"/>
              <w:bottom w:val="nil"/>
              <w:right w:val="single" w:sz="4" w:space="0" w:color="F3F3F3"/>
            </w:tcBorders>
          </w:tcPr>
          <w:p w:rsidR="00921090" w:rsidRPr="00921090" w:rsidRDefault="00921090" w:rsidP="004D5825">
            <w:pPr>
              <w:shd w:val="clear" w:color="auto" w:fill="FFFFFF"/>
              <w:spacing w:before="100" w:beforeAutospacing="1" w:after="100" w:afterAutospacing="1" w:line="384" w:lineRule="atLeast"/>
              <w:rPr>
                <w:rFonts w:ascii="Arial" w:eastAsia="Times New Roman" w:hAnsi="Arial" w:cs="Arial"/>
                <w:color w:val="434244"/>
                <w:sz w:val="18"/>
                <w:szCs w:val="18"/>
              </w:rPr>
            </w:pPr>
          </w:p>
          <w:p w:rsidR="00921090" w:rsidRDefault="00921090">
            <w:pPr>
              <w:spacing w:after="0" w:line="240" w:lineRule="auto"/>
            </w:pPr>
          </w:p>
        </w:tc>
      </w:tr>
    </w:tbl>
    <w:p w:rsidR="00E859B6" w:rsidRDefault="00E859B6">
      <w:pPr>
        <w:spacing w:after="0"/>
      </w:pPr>
    </w:p>
    <w:sectPr w:rsidR="00E859B6" w:rsidSect="0038430C">
      <w:headerReference w:type="even" r:id="rId10"/>
      <w:headerReference w:type="default" r:id="rId11"/>
      <w:footerReference w:type="default" r:id="rId12"/>
      <w:headerReference w:type="first" r:id="rId13"/>
      <w:footerReference w:type="first" r:id="rId14"/>
      <w:pgSz w:w="11906" w:h="16838"/>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99" w:rsidRDefault="00697899">
      <w:pPr>
        <w:spacing w:after="0" w:line="240" w:lineRule="auto"/>
      </w:pPr>
      <w:r>
        <w:separator/>
      </w:r>
    </w:p>
  </w:endnote>
  <w:endnote w:type="continuationSeparator" w:id="0">
    <w:p w:rsidR="00697899" w:rsidRDefault="0069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84" w:rsidRDefault="00651E84">
    <w:pPr>
      <w:tabs>
        <w:tab w:val="center" w:pos="4680"/>
        <w:tab w:val="right" w:pos="9360"/>
      </w:tabs>
      <w:spacing w:after="0"/>
    </w:pPr>
  </w:p>
  <w:p w:rsidR="00651E84" w:rsidRDefault="0080521F" w:rsidP="0080521F">
    <w:pPr>
      <w:jc w:val="center"/>
    </w:pPr>
    <w:r>
      <w:t>MINUTES</w:t>
    </w:r>
    <w:r>
      <w:tab/>
    </w:r>
    <w:r>
      <w:ptab w:relativeTo="margin" w:alignment="center" w:leader="none"/>
    </w:r>
    <w:r>
      <w:t>HPC</w:t>
    </w:r>
    <w:r>
      <w:tab/>
    </w:r>
    <w:r w:rsidR="00F268F2">
      <w:t xml:space="preserve">2019 </w:t>
    </w:r>
    <w:r w:rsidR="00267F89">
      <w:t>Sept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84" w:rsidRDefault="00E31418" w:rsidP="00A77928">
    <w:pPr>
      <w:jc w:val="center"/>
    </w:pPr>
    <w:r>
      <w:t xml:space="preserve">DRAFT </w:t>
    </w:r>
    <w:r w:rsidR="00651E84">
      <w:t>MINUTES</w:t>
    </w:r>
    <w:r w:rsidR="00651E84">
      <w:tab/>
    </w:r>
    <w:r w:rsidR="00651E84">
      <w:ptab w:relativeTo="margin" w:alignment="center" w:leader="none"/>
    </w:r>
    <w:r w:rsidR="00651E84">
      <w:t>HPC</w:t>
    </w:r>
    <w:r w:rsidR="00651E84">
      <w:tab/>
    </w:r>
    <w:r w:rsidR="00F268F2">
      <w:t xml:space="preserve">2019 </w:t>
    </w:r>
    <w:r w:rsidR="00267F89">
      <w:t>Sept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99" w:rsidRDefault="00697899">
      <w:pPr>
        <w:spacing w:after="0" w:line="240" w:lineRule="auto"/>
      </w:pPr>
      <w:r>
        <w:separator/>
      </w:r>
    </w:p>
  </w:footnote>
  <w:footnote w:type="continuationSeparator" w:id="0">
    <w:p w:rsidR="00697899" w:rsidRDefault="0069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8" w:rsidRDefault="00697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80610" o:spid="_x0000_s2054" type="#_x0000_t136" style="position:absolute;margin-left:0;margin-top:0;width:386.25pt;height:176.25pt;rotation:315;z-index:-251655168;mso-position-horizontal:center;mso-position-horizontal-relative:margin;mso-position-vertical:center;mso-position-vertical-relative:margin" o:allowincell="f" fillcolor="#95b3d7 [1940]" stroked="f">
          <v:fill opacity=".5"/>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8" w:rsidRDefault="00697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80611" o:spid="_x0000_s2055" type="#_x0000_t136" style="position:absolute;margin-left:0;margin-top:0;width:386.25pt;height:176.25pt;rotation:315;z-index:-251653120;mso-position-horizontal:center;mso-position-horizontal-relative:margin;mso-position-vertical:center;mso-position-vertical-relative:margin" o:allowincell="f" fillcolor="#95b3d7 [1940]" stroked="f">
          <v:fill opacity=".5"/>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8" w:rsidRDefault="00697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80609" o:spid="_x0000_s2053" type="#_x0000_t136" style="position:absolute;margin-left:0;margin-top:0;width:386.25pt;height:176.25pt;rotation:315;z-index:-251657216;mso-position-horizontal:center;mso-position-horizontal-relative:margin;mso-position-vertical:center;mso-position-vertical-relative:margin" o:allowincell="f" fillcolor="#95b3d7 [1940]" stroked="f">
          <v:fill opacity=".5"/>
          <v:textpath style="font-family:&quot;Calibri&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F69"/>
    <w:multiLevelType w:val="multilevel"/>
    <w:tmpl w:val="47DAC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0308D"/>
    <w:multiLevelType w:val="hybridMultilevel"/>
    <w:tmpl w:val="B132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F4803"/>
    <w:multiLevelType w:val="multilevel"/>
    <w:tmpl w:val="CDFE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17B73"/>
    <w:multiLevelType w:val="multilevel"/>
    <w:tmpl w:val="7084F32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28127461"/>
    <w:multiLevelType w:val="multilevel"/>
    <w:tmpl w:val="D84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D5E2B"/>
    <w:multiLevelType w:val="multilevel"/>
    <w:tmpl w:val="A8EAC58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28B011D0"/>
    <w:multiLevelType w:val="hybridMultilevel"/>
    <w:tmpl w:val="FAC8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670C1"/>
    <w:multiLevelType w:val="hybridMultilevel"/>
    <w:tmpl w:val="EB26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27440"/>
    <w:multiLevelType w:val="hybridMultilevel"/>
    <w:tmpl w:val="3BD49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44867"/>
    <w:multiLevelType w:val="multilevel"/>
    <w:tmpl w:val="94B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A4A9E"/>
    <w:multiLevelType w:val="hybridMultilevel"/>
    <w:tmpl w:val="C20A9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644FE"/>
    <w:multiLevelType w:val="hybridMultilevel"/>
    <w:tmpl w:val="354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B0A75"/>
    <w:multiLevelType w:val="hybridMultilevel"/>
    <w:tmpl w:val="5308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91F94"/>
    <w:multiLevelType w:val="hybridMultilevel"/>
    <w:tmpl w:val="41409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246D6"/>
    <w:multiLevelType w:val="hybridMultilevel"/>
    <w:tmpl w:val="89F2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631FE"/>
    <w:multiLevelType w:val="hybridMultilevel"/>
    <w:tmpl w:val="28B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C2DB9"/>
    <w:multiLevelType w:val="hybridMultilevel"/>
    <w:tmpl w:val="5A84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705E2"/>
    <w:multiLevelType w:val="hybridMultilevel"/>
    <w:tmpl w:val="8DDA7EC6"/>
    <w:lvl w:ilvl="0" w:tplc="08090005">
      <w:start w:val="1"/>
      <w:numFmt w:val="bullet"/>
      <w:lvlText w:val=""/>
      <w:lvlJc w:val="left"/>
      <w:pPr>
        <w:ind w:left="720" w:hanging="360"/>
      </w:pPr>
      <w:rPr>
        <w:rFonts w:ascii="Wingdings" w:hAnsi="Wingdings" w:hint="default"/>
      </w:rPr>
    </w:lvl>
    <w:lvl w:ilvl="1" w:tplc="89F4BA4E">
      <w:start w:val="1"/>
      <w:numFmt w:val="bullet"/>
      <w:lvlText w:val="o"/>
      <w:lvlJc w:val="left"/>
      <w:pPr>
        <w:ind w:left="1440" w:hanging="360"/>
      </w:pPr>
      <w:rPr>
        <w:rFonts w:ascii="Courier New" w:hAnsi="Courier New" w:cs="Times New Roman" w:hint="default"/>
      </w:rPr>
    </w:lvl>
    <w:lvl w:ilvl="2" w:tplc="C7DE4D74">
      <w:start w:val="1"/>
      <w:numFmt w:val="bullet"/>
      <w:lvlText w:val=""/>
      <w:lvlJc w:val="left"/>
      <w:pPr>
        <w:ind w:left="2160" w:hanging="360"/>
      </w:pPr>
      <w:rPr>
        <w:rFonts w:ascii="Wingdings" w:hAnsi="Wingdings" w:hint="default"/>
      </w:rPr>
    </w:lvl>
    <w:lvl w:ilvl="3" w:tplc="AD4CC4A4">
      <w:start w:val="1"/>
      <w:numFmt w:val="bullet"/>
      <w:lvlText w:val=""/>
      <w:lvlJc w:val="left"/>
      <w:pPr>
        <w:ind w:left="2880" w:hanging="360"/>
      </w:pPr>
      <w:rPr>
        <w:rFonts w:ascii="Symbol" w:hAnsi="Symbol" w:hint="default"/>
      </w:rPr>
    </w:lvl>
    <w:lvl w:ilvl="4" w:tplc="6E7E55C4">
      <w:start w:val="1"/>
      <w:numFmt w:val="bullet"/>
      <w:lvlText w:val="o"/>
      <w:lvlJc w:val="left"/>
      <w:pPr>
        <w:ind w:left="3600" w:hanging="360"/>
      </w:pPr>
      <w:rPr>
        <w:rFonts w:ascii="Courier New" w:hAnsi="Courier New" w:cs="Times New Roman" w:hint="default"/>
      </w:rPr>
    </w:lvl>
    <w:lvl w:ilvl="5" w:tplc="CC78A908">
      <w:start w:val="1"/>
      <w:numFmt w:val="bullet"/>
      <w:lvlText w:val=""/>
      <w:lvlJc w:val="left"/>
      <w:pPr>
        <w:ind w:left="4320" w:hanging="360"/>
      </w:pPr>
      <w:rPr>
        <w:rFonts w:ascii="Wingdings" w:hAnsi="Wingdings" w:hint="default"/>
      </w:rPr>
    </w:lvl>
    <w:lvl w:ilvl="6" w:tplc="0BD41F64">
      <w:start w:val="1"/>
      <w:numFmt w:val="bullet"/>
      <w:lvlText w:val=""/>
      <w:lvlJc w:val="left"/>
      <w:pPr>
        <w:ind w:left="5040" w:hanging="360"/>
      </w:pPr>
      <w:rPr>
        <w:rFonts w:ascii="Symbol" w:hAnsi="Symbol" w:hint="default"/>
      </w:rPr>
    </w:lvl>
    <w:lvl w:ilvl="7" w:tplc="C01A1B8E">
      <w:start w:val="1"/>
      <w:numFmt w:val="bullet"/>
      <w:lvlText w:val="o"/>
      <w:lvlJc w:val="left"/>
      <w:pPr>
        <w:ind w:left="5760" w:hanging="360"/>
      </w:pPr>
      <w:rPr>
        <w:rFonts w:ascii="Courier New" w:hAnsi="Courier New" w:cs="Times New Roman" w:hint="default"/>
      </w:rPr>
    </w:lvl>
    <w:lvl w:ilvl="8" w:tplc="8EA28040">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16"/>
  </w:num>
  <w:num w:numId="7">
    <w:abstractNumId w:val="15"/>
  </w:num>
  <w:num w:numId="8">
    <w:abstractNumId w:val="12"/>
  </w:num>
  <w:num w:numId="9">
    <w:abstractNumId w:val="11"/>
  </w:num>
  <w:num w:numId="10">
    <w:abstractNumId w:val="6"/>
  </w:num>
  <w:num w:numId="11">
    <w:abstractNumId w:val="7"/>
  </w:num>
  <w:num w:numId="12">
    <w:abstractNumId w:val="10"/>
  </w:num>
  <w:num w:numId="13">
    <w:abstractNumId w:val="8"/>
  </w:num>
  <w:num w:numId="14">
    <w:abstractNumId w:val="1"/>
  </w:num>
  <w:num w:numId="15">
    <w:abstractNumId w:val="17"/>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B6"/>
    <w:rsid w:val="00000304"/>
    <w:rsid w:val="00000629"/>
    <w:rsid w:val="000068E1"/>
    <w:rsid w:val="0000726E"/>
    <w:rsid w:val="000203FE"/>
    <w:rsid w:val="00021850"/>
    <w:rsid w:val="000233AB"/>
    <w:rsid w:val="00034DA5"/>
    <w:rsid w:val="00041B97"/>
    <w:rsid w:val="00043ECE"/>
    <w:rsid w:val="00065A3E"/>
    <w:rsid w:val="00076845"/>
    <w:rsid w:val="00081C33"/>
    <w:rsid w:val="00082994"/>
    <w:rsid w:val="00082BA5"/>
    <w:rsid w:val="00092489"/>
    <w:rsid w:val="000A15DE"/>
    <w:rsid w:val="000A3108"/>
    <w:rsid w:val="000B35A7"/>
    <w:rsid w:val="000C5C1D"/>
    <w:rsid w:val="000C7BA7"/>
    <w:rsid w:val="000E1EF7"/>
    <w:rsid w:val="000E38B9"/>
    <w:rsid w:val="000E5A96"/>
    <w:rsid w:val="000F776A"/>
    <w:rsid w:val="001256A1"/>
    <w:rsid w:val="00130347"/>
    <w:rsid w:val="0014008F"/>
    <w:rsid w:val="00141C29"/>
    <w:rsid w:val="00155875"/>
    <w:rsid w:val="00156E00"/>
    <w:rsid w:val="00156E1A"/>
    <w:rsid w:val="0016230D"/>
    <w:rsid w:val="00163F81"/>
    <w:rsid w:val="001641B6"/>
    <w:rsid w:val="00167C8C"/>
    <w:rsid w:val="00180BA4"/>
    <w:rsid w:val="001B480C"/>
    <w:rsid w:val="001C2F41"/>
    <w:rsid w:val="001C338D"/>
    <w:rsid w:val="001C5623"/>
    <w:rsid w:val="001C62CE"/>
    <w:rsid w:val="001D4C4D"/>
    <w:rsid w:val="001D6C7F"/>
    <w:rsid w:val="001E6F06"/>
    <w:rsid w:val="001F28C0"/>
    <w:rsid w:val="001F2FED"/>
    <w:rsid w:val="002035AE"/>
    <w:rsid w:val="00215419"/>
    <w:rsid w:val="002216D3"/>
    <w:rsid w:val="00231EB9"/>
    <w:rsid w:val="00232B2C"/>
    <w:rsid w:val="0024059E"/>
    <w:rsid w:val="0025453F"/>
    <w:rsid w:val="00265996"/>
    <w:rsid w:val="00267F89"/>
    <w:rsid w:val="00274AC9"/>
    <w:rsid w:val="002752B8"/>
    <w:rsid w:val="00294AAE"/>
    <w:rsid w:val="00297A63"/>
    <w:rsid w:val="002A03C9"/>
    <w:rsid w:val="002C5295"/>
    <w:rsid w:val="002C5400"/>
    <w:rsid w:val="003044BD"/>
    <w:rsid w:val="0031546D"/>
    <w:rsid w:val="00335DF0"/>
    <w:rsid w:val="003435B3"/>
    <w:rsid w:val="00353B74"/>
    <w:rsid w:val="003568C4"/>
    <w:rsid w:val="003635CF"/>
    <w:rsid w:val="00364656"/>
    <w:rsid w:val="00372795"/>
    <w:rsid w:val="003727B4"/>
    <w:rsid w:val="0038430C"/>
    <w:rsid w:val="003868B4"/>
    <w:rsid w:val="003927D4"/>
    <w:rsid w:val="003C19B4"/>
    <w:rsid w:val="003E0BD1"/>
    <w:rsid w:val="003E1DC1"/>
    <w:rsid w:val="003F3CA5"/>
    <w:rsid w:val="004115A6"/>
    <w:rsid w:val="00416BF8"/>
    <w:rsid w:val="0042260C"/>
    <w:rsid w:val="00434A47"/>
    <w:rsid w:val="004372C8"/>
    <w:rsid w:val="00450B20"/>
    <w:rsid w:val="0045147B"/>
    <w:rsid w:val="00466B4B"/>
    <w:rsid w:val="004707BF"/>
    <w:rsid w:val="00475424"/>
    <w:rsid w:val="004A0FD8"/>
    <w:rsid w:val="004A4AB4"/>
    <w:rsid w:val="004A70CE"/>
    <w:rsid w:val="004C1C55"/>
    <w:rsid w:val="004C4ED0"/>
    <w:rsid w:val="004D5825"/>
    <w:rsid w:val="004F46AE"/>
    <w:rsid w:val="00500ED0"/>
    <w:rsid w:val="00521EEF"/>
    <w:rsid w:val="00531A99"/>
    <w:rsid w:val="00553F95"/>
    <w:rsid w:val="005613BA"/>
    <w:rsid w:val="00565552"/>
    <w:rsid w:val="0057114E"/>
    <w:rsid w:val="0058110A"/>
    <w:rsid w:val="005B615F"/>
    <w:rsid w:val="005C2480"/>
    <w:rsid w:val="005C5155"/>
    <w:rsid w:val="005D4830"/>
    <w:rsid w:val="00602C7C"/>
    <w:rsid w:val="00622B05"/>
    <w:rsid w:val="00625B11"/>
    <w:rsid w:val="00625F5C"/>
    <w:rsid w:val="006265A8"/>
    <w:rsid w:val="00635C24"/>
    <w:rsid w:val="006426FD"/>
    <w:rsid w:val="00651E84"/>
    <w:rsid w:val="006529A7"/>
    <w:rsid w:val="006543C5"/>
    <w:rsid w:val="00664183"/>
    <w:rsid w:val="00664E18"/>
    <w:rsid w:val="006719A3"/>
    <w:rsid w:val="00681A5E"/>
    <w:rsid w:val="0068507B"/>
    <w:rsid w:val="00686C7B"/>
    <w:rsid w:val="00697899"/>
    <w:rsid w:val="006B1EF2"/>
    <w:rsid w:val="006B2185"/>
    <w:rsid w:val="006B2AEF"/>
    <w:rsid w:val="006B7A13"/>
    <w:rsid w:val="006C2CDA"/>
    <w:rsid w:val="006E0673"/>
    <w:rsid w:val="006E23C9"/>
    <w:rsid w:val="006E4EDF"/>
    <w:rsid w:val="006E6E08"/>
    <w:rsid w:val="006F1A59"/>
    <w:rsid w:val="007117C6"/>
    <w:rsid w:val="00723EDE"/>
    <w:rsid w:val="00724490"/>
    <w:rsid w:val="00725AA3"/>
    <w:rsid w:val="00732814"/>
    <w:rsid w:val="00735B56"/>
    <w:rsid w:val="007365A6"/>
    <w:rsid w:val="0073793E"/>
    <w:rsid w:val="0074235E"/>
    <w:rsid w:val="00752D6E"/>
    <w:rsid w:val="00761D97"/>
    <w:rsid w:val="00763FCD"/>
    <w:rsid w:val="0076572D"/>
    <w:rsid w:val="00776FA4"/>
    <w:rsid w:val="00781183"/>
    <w:rsid w:val="0078476B"/>
    <w:rsid w:val="0078566C"/>
    <w:rsid w:val="0078642D"/>
    <w:rsid w:val="00787A9F"/>
    <w:rsid w:val="00794CF8"/>
    <w:rsid w:val="007A7037"/>
    <w:rsid w:val="007B59F8"/>
    <w:rsid w:val="007B5A7F"/>
    <w:rsid w:val="007B5AA2"/>
    <w:rsid w:val="007C2767"/>
    <w:rsid w:val="007C3DB8"/>
    <w:rsid w:val="007C47BD"/>
    <w:rsid w:val="007C519F"/>
    <w:rsid w:val="007C59F2"/>
    <w:rsid w:val="007C5CA0"/>
    <w:rsid w:val="007D1145"/>
    <w:rsid w:val="007D770C"/>
    <w:rsid w:val="007F5BC4"/>
    <w:rsid w:val="0080521F"/>
    <w:rsid w:val="00805489"/>
    <w:rsid w:val="00814D26"/>
    <w:rsid w:val="0082362A"/>
    <w:rsid w:val="008261A9"/>
    <w:rsid w:val="008409FC"/>
    <w:rsid w:val="008453F8"/>
    <w:rsid w:val="00846EC1"/>
    <w:rsid w:val="00847DF0"/>
    <w:rsid w:val="008533A9"/>
    <w:rsid w:val="008701C2"/>
    <w:rsid w:val="00880806"/>
    <w:rsid w:val="0089425C"/>
    <w:rsid w:val="00894C97"/>
    <w:rsid w:val="008B12E6"/>
    <w:rsid w:val="008B5459"/>
    <w:rsid w:val="008C591B"/>
    <w:rsid w:val="008C5BDD"/>
    <w:rsid w:val="008D3147"/>
    <w:rsid w:val="008F3409"/>
    <w:rsid w:val="009108E7"/>
    <w:rsid w:val="00921090"/>
    <w:rsid w:val="00923AC2"/>
    <w:rsid w:val="00931D45"/>
    <w:rsid w:val="00945FCC"/>
    <w:rsid w:val="00954991"/>
    <w:rsid w:val="0095744C"/>
    <w:rsid w:val="00961234"/>
    <w:rsid w:val="00964B0B"/>
    <w:rsid w:val="00966725"/>
    <w:rsid w:val="009726DD"/>
    <w:rsid w:val="00972C2B"/>
    <w:rsid w:val="00975AC5"/>
    <w:rsid w:val="00985BD2"/>
    <w:rsid w:val="009A510F"/>
    <w:rsid w:val="009B5E49"/>
    <w:rsid w:val="009B6A52"/>
    <w:rsid w:val="009C0A9C"/>
    <w:rsid w:val="009C495D"/>
    <w:rsid w:val="009C4D29"/>
    <w:rsid w:val="009D048C"/>
    <w:rsid w:val="009D11BB"/>
    <w:rsid w:val="009D149F"/>
    <w:rsid w:val="009D47D3"/>
    <w:rsid w:val="009D7384"/>
    <w:rsid w:val="00A07357"/>
    <w:rsid w:val="00A144CC"/>
    <w:rsid w:val="00A22289"/>
    <w:rsid w:val="00A22F83"/>
    <w:rsid w:val="00A257CA"/>
    <w:rsid w:val="00A328A2"/>
    <w:rsid w:val="00A36E01"/>
    <w:rsid w:val="00A3745F"/>
    <w:rsid w:val="00A523B7"/>
    <w:rsid w:val="00A63B31"/>
    <w:rsid w:val="00A77928"/>
    <w:rsid w:val="00A949DA"/>
    <w:rsid w:val="00AA1644"/>
    <w:rsid w:val="00AB300A"/>
    <w:rsid w:val="00AB4244"/>
    <w:rsid w:val="00AE2338"/>
    <w:rsid w:val="00AF69D7"/>
    <w:rsid w:val="00B05B06"/>
    <w:rsid w:val="00B1121F"/>
    <w:rsid w:val="00B11FFC"/>
    <w:rsid w:val="00B2460F"/>
    <w:rsid w:val="00B25936"/>
    <w:rsid w:val="00B27F25"/>
    <w:rsid w:val="00B34BCC"/>
    <w:rsid w:val="00B3653A"/>
    <w:rsid w:val="00B36E00"/>
    <w:rsid w:val="00B45055"/>
    <w:rsid w:val="00BA47F1"/>
    <w:rsid w:val="00BB3B45"/>
    <w:rsid w:val="00BE58D7"/>
    <w:rsid w:val="00C05B10"/>
    <w:rsid w:val="00C07149"/>
    <w:rsid w:val="00C13BE3"/>
    <w:rsid w:val="00C20429"/>
    <w:rsid w:val="00C51BD8"/>
    <w:rsid w:val="00C61816"/>
    <w:rsid w:val="00C62C67"/>
    <w:rsid w:val="00C7240A"/>
    <w:rsid w:val="00C855D3"/>
    <w:rsid w:val="00C85992"/>
    <w:rsid w:val="00C94410"/>
    <w:rsid w:val="00CA57E6"/>
    <w:rsid w:val="00CB0723"/>
    <w:rsid w:val="00CB1BA5"/>
    <w:rsid w:val="00CB49E3"/>
    <w:rsid w:val="00CC1066"/>
    <w:rsid w:val="00CC1738"/>
    <w:rsid w:val="00CC36B5"/>
    <w:rsid w:val="00CD5032"/>
    <w:rsid w:val="00CE1292"/>
    <w:rsid w:val="00CE7E4F"/>
    <w:rsid w:val="00D06482"/>
    <w:rsid w:val="00D11406"/>
    <w:rsid w:val="00D364C6"/>
    <w:rsid w:val="00D673A8"/>
    <w:rsid w:val="00D72863"/>
    <w:rsid w:val="00D73F0D"/>
    <w:rsid w:val="00D8310E"/>
    <w:rsid w:val="00D87EA0"/>
    <w:rsid w:val="00D96AB5"/>
    <w:rsid w:val="00DC21E1"/>
    <w:rsid w:val="00DE530A"/>
    <w:rsid w:val="00DF1501"/>
    <w:rsid w:val="00DF7FFA"/>
    <w:rsid w:val="00E00289"/>
    <w:rsid w:val="00E14ED9"/>
    <w:rsid w:val="00E253A3"/>
    <w:rsid w:val="00E31418"/>
    <w:rsid w:val="00E339C9"/>
    <w:rsid w:val="00E37616"/>
    <w:rsid w:val="00E74B28"/>
    <w:rsid w:val="00E83549"/>
    <w:rsid w:val="00E859B6"/>
    <w:rsid w:val="00E93E6A"/>
    <w:rsid w:val="00EA5EE9"/>
    <w:rsid w:val="00EB258E"/>
    <w:rsid w:val="00EB2622"/>
    <w:rsid w:val="00EC0E4B"/>
    <w:rsid w:val="00EC572C"/>
    <w:rsid w:val="00ED0091"/>
    <w:rsid w:val="00EE4FB8"/>
    <w:rsid w:val="00EE6F6C"/>
    <w:rsid w:val="00F138F0"/>
    <w:rsid w:val="00F2645A"/>
    <w:rsid w:val="00F268F2"/>
    <w:rsid w:val="00F35636"/>
    <w:rsid w:val="00F67FED"/>
    <w:rsid w:val="00F7420C"/>
    <w:rsid w:val="00F76C7B"/>
    <w:rsid w:val="00F922A7"/>
    <w:rsid w:val="00FB1ABA"/>
    <w:rsid w:val="00FB76AE"/>
    <w:rsid w:val="00FC7B96"/>
    <w:rsid w:val="00FE6623"/>
    <w:rsid w:val="00F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E894816"/>
  <w15:docId w15:val="{843DC843-2B7B-448C-9543-0AE61D69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D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32"/>
    <w:rPr>
      <w:rFonts w:ascii="Tahoma" w:hAnsi="Tahoma" w:cs="Tahoma"/>
      <w:sz w:val="16"/>
      <w:szCs w:val="16"/>
    </w:rPr>
  </w:style>
  <w:style w:type="character" w:styleId="Hyperlink">
    <w:name w:val="Hyperlink"/>
    <w:basedOn w:val="DefaultParagraphFont"/>
    <w:uiPriority w:val="99"/>
    <w:unhideWhenUsed/>
    <w:rsid w:val="001641B6"/>
    <w:rPr>
      <w:color w:val="0000FF" w:themeColor="hyperlink"/>
      <w:u w:val="single"/>
    </w:rPr>
  </w:style>
  <w:style w:type="character" w:styleId="Strong">
    <w:name w:val="Strong"/>
    <w:basedOn w:val="DefaultParagraphFont"/>
    <w:uiPriority w:val="22"/>
    <w:qFormat/>
    <w:rsid w:val="001641B6"/>
    <w:rPr>
      <w:b/>
      <w:bCs/>
    </w:rPr>
  </w:style>
  <w:style w:type="paragraph" w:styleId="NormalWeb">
    <w:name w:val="Normal (Web)"/>
    <w:basedOn w:val="Normal"/>
    <w:uiPriority w:val="99"/>
    <w:unhideWhenUsed/>
    <w:rsid w:val="000C5C1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38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0C"/>
  </w:style>
  <w:style w:type="paragraph" w:styleId="Footer">
    <w:name w:val="footer"/>
    <w:basedOn w:val="Normal"/>
    <w:link w:val="FooterChar"/>
    <w:uiPriority w:val="99"/>
    <w:unhideWhenUsed/>
    <w:rsid w:val="0038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0C"/>
  </w:style>
  <w:style w:type="paragraph" w:styleId="ListParagraph">
    <w:name w:val="List Paragraph"/>
    <w:basedOn w:val="Normal"/>
    <w:uiPriority w:val="34"/>
    <w:qFormat/>
    <w:rsid w:val="0015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639">
      <w:bodyDiv w:val="1"/>
      <w:marLeft w:val="0"/>
      <w:marRight w:val="0"/>
      <w:marTop w:val="0"/>
      <w:marBottom w:val="0"/>
      <w:divBdr>
        <w:top w:val="none" w:sz="0" w:space="0" w:color="auto"/>
        <w:left w:val="none" w:sz="0" w:space="0" w:color="auto"/>
        <w:bottom w:val="none" w:sz="0" w:space="0" w:color="auto"/>
        <w:right w:val="none" w:sz="0" w:space="0" w:color="auto"/>
      </w:divBdr>
    </w:div>
    <w:div w:id="399670251">
      <w:bodyDiv w:val="1"/>
      <w:marLeft w:val="0"/>
      <w:marRight w:val="0"/>
      <w:marTop w:val="0"/>
      <w:marBottom w:val="0"/>
      <w:divBdr>
        <w:top w:val="none" w:sz="0" w:space="0" w:color="auto"/>
        <w:left w:val="none" w:sz="0" w:space="0" w:color="auto"/>
        <w:bottom w:val="none" w:sz="0" w:space="0" w:color="auto"/>
        <w:right w:val="none" w:sz="0" w:space="0" w:color="auto"/>
      </w:divBdr>
    </w:div>
    <w:div w:id="996345849">
      <w:bodyDiv w:val="1"/>
      <w:marLeft w:val="0"/>
      <w:marRight w:val="0"/>
      <w:marTop w:val="0"/>
      <w:marBottom w:val="0"/>
      <w:divBdr>
        <w:top w:val="none" w:sz="0" w:space="0" w:color="auto"/>
        <w:left w:val="none" w:sz="0" w:space="0" w:color="auto"/>
        <w:bottom w:val="none" w:sz="0" w:space="0" w:color="auto"/>
        <w:right w:val="none" w:sz="0" w:space="0" w:color="auto"/>
      </w:divBdr>
    </w:div>
    <w:div w:id="1158499314">
      <w:bodyDiv w:val="1"/>
      <w:marLeft w:val="0"/>
      <w:marRight w:val="0"/>
      <w:marTop w:val="0"/>
      <w:marBottom w:val="0"/>
      <w:divBdr>
        <w:top w:val="none" w:sz="0" w:space="0" w:color="auto"/>
        <w:left w:val="none" w:sz="0" w:space="0" w:color="auto"/>
        <w:bottom w:val="none" w:sz="0" w:space="0" w:color="auto"/>
        <w:right w:val="none" w:sz="0" w:space="0" w:color="auto"/>
      </w:divBdr>
    </w:div>
    <w:div w:id="1177769009">
      <w:bodyDiv w:val="1"/>
      <w:marLeft w:val="0"/>
      <w:marRight w:val="0"/>
      <w:marTop w:val="0"/>
      <w:marBottom w:val="0"/>
      <w:divBdr>
        <w:top w:val="none" w:sz="0" w:space="0" w:color="auto"/>
        <w:left w:val="none" w:sz="0" w:space="0" w:color="auto"/>
        <w:bottom w:val="none" w:sz="0" w:space="0" w:color="auto"/>
        <w:right w:val="none" w:sz="0" w:space="0" w:color="auto"/>
      </w:divBdr>
    </w:div>
    <w:div w:id="1193229938">
      <w:bodyDiv w:val="1"/>
      <w:marLeft w:val="0"/>
      <w:marRight w:val="0"/>
      <w:marTop w:val="0"/>
      <w:marBottom w:val="0"/>
      <w:divBdr>
        <w:top w:val="none" w:sz="0" w:space="0" w:color="auto"/>
        <w:left w:val="none" w:sz="0" w:space="0" w:color="auto"/>
        <w:bottom w:val="none" w:sz="0" w:space="0" w:color="auto"/>
        <w:right w:val="none" w:sz="0" w:space="0" w:color="auto"/>
      </w:divBdr>
    </w:div>
    <w:div w:id="1663436564">
      <w:bodyDiv w:val="1"/>
      <w:marLeft w:val="0"/>
      <w:marRight w:val="0"/>
      <w:marTop w:val="0"/>
      <w:marBottom w:val="0"/>
      <w:divBdr>
        <w:top w:val="none" w:sz="0" w:space="0" w:color="auto"/>
        <w:left w:val="none" w:sz="0" w:space="0" w:color="auto"/>
        <w:bottom w:val="none" w:sz="0" w:space="0" w:color="auto"/>
        <w:right w:val="none" w:sz="0" w:space="0" w:color="auto"/>
      </w:divBdr>
      <w:divsChild>
        <w:div w:id="1686328366">
          <w:marLeft w:val="0"/>
          <w:marRight w:val="0"/>
          <w:marTop w:val="0"/>
          <w:marBottom w:val="0"/>
          <w:divBdr>
            <w:top w:val="none" w:sz="0" w:space="0" w:color="auto"/>
            <w:left w:val="none" w:sz="0" w:space="0" w:color="auto"/>
            <w:bottom w:val="none" w:sz="0" w:space="0" w:color="auto"/>
            <w:right w:val="none" w:sz="0" w:space="0" w:color="auto"/>
          </w:divBdr>
        </w:div>
        <w:div w:id="1371614199">
          <w:marLeft w:val="0"/>
          <w:marRight w:val="0"/>
          <w:marTop w:val="0"/>
          <w:marBottom w:val="0"/>
          <w:divBdr>
            <w:top w:val="none" w:sz="0" w:space="0" w:color="auto"/>
            <w:left w:val="none" w:sz="0" w:space="0" w:color="auto"/>
            <w:bottom w:val="none" w:sz="0" w:space="0" w:color="auto"/>
            <w:right w:val="none" w:sz="0" w:space="0" w:color="auto"/>
          </w:divBdr>
          <w:divsChild>
            <w:div w:id="107282504">
              <w:marLeft w:val="0"/>
              <w:marRight w:val="0"/>
              <w:marTop w:val="0"/>
              <w:marBottom w:val="0"/>
              <w:divBdr>
                <w:top w:val="none" w:sz="0" w:space="0" w:color="auto"/>
                <w:left w:val="none" w:sz="0" w:space="0" w:color="auto"/>
                <w:bottom w:val="none" w:sz="0" w:space="0" w:color="auto"/>
                <w:right w:val="none" w:sz="0" w:space="0" w:color="auto"/>
              </w:divBdr>
            </w:div>
          </w:divsChild>
        </w:div>
        <w:div w:id="732394022">
          <w:marLeft w:val="0"/>
          <w:marRight w:val="0"/>
          <w:marTop w:val="0"/>
          <w:marBottom w:val="0"/>
          <w:divBdr>
            <w:top w:val="none" w:sz="0" w:space="0" w:color="auto"/>
            <w:left w:val="none" w:sz="0" w:space="0" w:color="auto"/>
            <w:bottom w:val="none" w:sz="0" w:space="0" w:color="auto"/>
            <w:right w:val="none" w:sz="0" w:space="0" w:color="auto"/>
          </w:divBdr>
        </w:div>
        <w:div w:id="1554384292">
          <w:marLeft w:val="0"/>
          <w:marRight w:val="0"/>
          <w:marTop w:val="0"/>
          <w:marBottom w:val="0"/>
          <w:divBdr>
            <w:top w:val="none" w:sz="0" w:space="0" w:color="auto"/>
            <w:left w:val="none" w:sz="0" w:space="0" w:color="auto"/>
            <w:bottom w:val="none" w:sz="0" w:space="0" w:color="auto"/>
            <w:right w:val="none" w:sz="0" w:space="0" w:color="auto"/>
          </w:divBdr>
          <w:divsChild>
            <w:div w:id="72969966">
              <w:marLeft w:val="0"/>
              <w:marRight w:val="0"/>
              <w:marTop w:val="0"/>
              <w:marBottom w:val="0"/>
              <w:divBdr>
                <w:top w:val="none" w:sz="0" w:space="0" w:color="auto"/>
                <w:left w:val="none" w:sz="0" w:space="0" w:color="auto"/>
                <w:bottom w:val="none" w:sz="0" w:space="0" w:color="auto"/>
                <w:right w:val="none" w:sz="0" w:space="0" w:color="auto"/>
              </w:divBdr>
              <w:divsChild>
                <w:div w:id="100730367">
                  <w:marLeft w:val="0"/>
                  <w:marRight w:val="0"/>
                  <w:marTop w:val="0"/>
                  <w:marBottom w:val="0"/>
                  <w:divBdr>
                    <w:top w:val="none" w:sz="0" w:space="0" w:color="auto"/>
                    <w:left w:val="none" w:sz="0" w:space="0" w:color="auto"/>
                    <w:bottom w:val="none" w:sz="0" w:space="0" w:color="auto"/>
                    <w:right w:val="none" w:sz="0" w:space="0" w:color="auto"/>
                  </w:divBdr>
                  <w:divsChild>
                    <w:div w:id="702363415">
                      <w:marLeft w:val="0"/>
                      <w:marRight w:val="0"/>
                      <w:marTop w:val="0"/>
                      <w:marBottom w:val="0"/>
                      <w:divBdr>
                        <w:top w:val="none" w:sz="0" w:space="0" w:color="auto"/>
                        <w:left w:val="none" w:sz="0" w:space="0" w:color="auto"/>
                        <w:bottom w:val="none" w:sz="0" w:space="0" w:color="auto"/>
                        <w:right w:val="none" w:sz="0" w:space="0" w:color="auto"/>
                      </w:divBdr>
                      <w:divsChild>
                        <w:div w:id="1733653396">
                          <w:marLeft w:val="0"/>
                          <w:marRight w:val="0"/>
                          <w:marTop w:val="0"/>
                          <w:marBottom w:val="0"/>
                          <w:divBdr>
                            <w:top w:val="none" w:sz="0" w:space="0" w:color="auto"/>
                            <w:left w:val="none" w:sz="0" w:space="0" w:color="auto"/>
                            <w:bottom w:val="none" w:sz="0" w:space="0" w:color="auto"/>
                            <w:right w:val="none" w:sz="0" w:space="0" w:color="auto"/>
                          </w:divBdr>
                          <w:divsChild>
                            <w:div w:id="1931114330">
                              <w:marLeft w:val="0"/>
                              <w:marRight w:val="0"/>
                              <w:marTop w:val="0"/>
                              <w:marBottom w:val="0"/>
                              <w:divBdr>
                                <w:top w:val="none" w:sz="0" w:space="0" w:color="auto"/>
                                <w:left w:val="none" w:sz="0" w:space="0" w:color="auto"/>
                                <w:bottom w:val="none" w:sz="0" w:space="0" w:color="auto"/>
                                <w:right w:val="none" w:sz="0" w:space="0" w:color="auto"/>
                              </w:divBdr>
                              <w:divsChild>
                                <w:div w:id="1277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42312">
      <w:bodyDiv w:val="1"/>
      <w:marLeft w:val="0"/>
      <w:marRight w:val="0"/>
      <w:marTop w:val="0"/>
      <w:marBottom w:val="0"/>
      <w:divBdr>
        <w:top w:val="none" w:sz="0" w:space="0" w:color="auto"/>
        <w:left w:val="none" w:sz="0" w:space="0" w:color="auto"/>
        <w:bottom w:val="none" w:sz="0" w:space="0" w:color="auto"/>
        <w:right w:val="none" w:sz="0" w:space="0" w:color="auto"/>
      </w:divBdr>
    </w:div>
    <w:div w:id="182558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ver.org/hpc-hra-report-on-how-to-spend-30000-athevers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651B-2AEB-4716-8161-C42E35DB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2018-11-27T11:42:00Z</cp:lastPrinted>
  <dcterms:created xsi:type="dcterms:W3CDTF">2019-09-23T09:29:00Z</dcterms:created>
  <dcterms:modified xsi:type="dcterms:W3CDTF">2019-09-24T09:57:00Z</dcterms:modified>
</cp:coreProperties>
</file>