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D0C05" w:rsidRPr="00E12105" w:rsidRDefault="00702EDA" w:rsidP="006D33A3">
      <w:pPr>
        <w:spacing w:after="0" w:line="240" w:lineRule="auto"/>
        <w:ind w:left="7200"/>
        <w:jc w:val="right"/>
        <w:rPr>
          <w:rFonts w:ascii="Bahnschrift SemiBold" w:hAnsi="Bahnschrift SemiBold"/>
        </w:rPr>
      </w:pPr>
      <w:r w:rsidRPr="00E12105">
        <w:rPr>
          <w:rFonts w:ascii="Bahnschrift SemiBold" w:hAnsi="Bahnschrift SemiBold"/>
          <w:noProof/>
        </w:rPr>
        <w:drawing>
          <wp:anchor distT="0" distB="0" distL="114300" distR="114300" simplePos="0" relativeHeight="251658240" behindDoc="0" locked="0" layoutInCell="0" hidden="0" allowOverlap="1" wp14:anchorId="2947663A" wp14:editId="332975B2">
            <wp:simplePos x="0" y="0"/>
            <wp:positionH relativeFrom="margin">
              <wp:posOffset>-172720</wp:posOffset>
            </wp:positionH>
            <wp:positionV relativeFrom="paragraph">
              <wp:posOffset>8255</wp:posOffset>
            </wp:positionV>
            <wp:extent cx="1586865" cy="482600"/>
            <wp:effectExtent l="0" t="0" r="0" b="0"/>
            <wp:wrapSquare wrapText="bothSides" distT="0" distB="0" distL="114300" distR="11430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48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E86" w:rsidRPr="00E12105">
        <w:rPr>
          <w:rFonts w:ascii="Bahnschrift SemiBold" w:eastAsia="Verdana" w:hAnsi="Bahnschrift SemiBold" w:cs="Verdana"/>
          <w:sz w:val="16"/>
          <w:szCs w:val="16"/>
        </w:rPr>
        <w:t xml:space="preserve">Charlotte Cole, </w:t>
      </w:r>
      <w:r w:rsidRPr="00E12105">
        <w:rPr>
          <w:rFonts w:ascii="Bahnschrift SemiBold" w:eastAsia="Verdana" w:hAnsi="Bahnschrift SemiBold" w:cs="Verdana"/>
          <w:sz w:val="16"/>
          <w:szCs w:val="16"/>
        </w:rPr>
        <w:t>Clerk</w:t>
      </w:r>
    </w:p>
    <w:p w:rsidR="004747E0" w:rsidRDefault="003A7D85" w:rsidP="004747E0">
      <w:pPr>
        <w:spacing w:after="0" w:line="240" w:lineRule="auto"/>
        <w:jc w:val="right"/>
        <w:rPr>
          <w:rFonts w:ascii="Bahnschrift SemiBold" w:hAnsi="Bahnschrift SemiBold"/>
        </w:rPr>
      </w:pPr>
      <w:hyperlink r:id="rId9" w:history="1">
        <w:r w:rsidR="001F7C1A" w:rsidRPr="00E12105">
          <w:rPr>
            <w:rStyle w:val="Hyperlink"/>
            <w:rFonts w:ascii="Bahnschrift SemiBold" w:eastAsia="Verdana" w:hAnsi="Bahnschrift SemiBold" w:cs="Verdana"/>
            <w:sz w:val="20"/>
            <w:szCs w:val="20"/>
          </w:rPr>
          <w:t>clerk@hever.org</w:t>
        </w:r>
      </w:hyperlink>
    </w:p>
    <w:p w:rsidR="005C4B3A" w:rsidRPr="006B1CEC" w:rsidRDefault="005C4B3A" w:rsidP="00F4154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color w:val="auto"/>
          <w:sz w:val="24"/>
          <w:szCs w:val="24"/>
        </w:rPr>
        <w:t>MINUTES</w:t>
      </w:r>
    </w:p>
    <w:p w:rsidR="00F41548" w:rsidRDefault="00F41548" w:rsidP="00F41548">
      <w:pPr>
        <w:spacing w:after="0" w:line="240" w:lineRule="auto"/>
        <w:rPr>
          <w:rFonts w:asciiTheme="minorHAnsi" w:eastAsia="Arial Unicode MS" w:hAnsiTheme="minorHAnsi" w:cstheme="minorHAnsi"/>
          <w:sz w:val="24"/>
          <w:szCs w:val="24"/>
        </w:rPr>
      </w:pPr>
    </w:p>
    <w:p w:rsidR="005C4B3A" w:rsidRDefault="00702EDA" w:rsidP="00F41548">
      <w:pPr>
        <w:spacing w:after="0" w:line="240" w:lineRule="auto"/>
        <w:rPr>
          <w:rFonts w:asciiTheme="minorHAnsi" w:eastAsia="Arial Unicode MS" w:hAnsiTheme="minorHAnsi" w:cstheme="minorHAnsi"/>
          <w:sz w:val="24"/>
          <w:szCs w:val="24"/>
        </w:rPr>
      </w:pPr>
      <w:r w:rsidRPr="006B1CEC">
        <w:rPr>
          <w:rFonts w:asciiTheme="minorHAnsi" w:eastAsia="Arial Unicode MS" w:hAnsiTheme="minorHAnsi" w:cstheme="minorHAnsi"/>
          <w:sz w:val="24"/>
          <w:szCs w:val="24"/>
        </w:rPr>
        <w:t xml:space="preserve">Hever Parish Council </w:t>
      </w:r>
      <w:r w:rsidR="00CB1714" w:rsidRPr="006B1CEC">
        <w:rPr>
          <w:rFonts w:asciiTheme="minorHAnsi" w:eastAsia="Arial Unicode MS" w:hAnsiTheme="minorHAnsi" w:cstheme="minorHAnsi"/>
          <w:sz w:val="24"/>
          <w:szCs w:val="24"/>
        </w:rPr>
        <w:t>ZOOM</w:t>
      </w:r>
      <w:r w:rsidR="00E12105" w:rsidRPr="006B1CEC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6B1CEC">
        <w:rPr>
          <w:rFonts w:asciiTheme="minorHAnsi" w:eastAsia="Arial Unicode MS" w:hAnsiTheme="minorHAnsi" w:cstheme="minorHAnsi"/>
          <w:sz w:val="24"/>
          <w:szCs w:val="24"/>
        </w:rPr>
        <w:t>on</w:t>
      </w:r>
      <w:r w:rsidR="002D2BAE" w:rsidRPr="006B1CEC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615D34">
        <w:rPr>
          <w:rFonts w:asciiTheme="minorHAnsi" w:eastAsia="Arial Unicode MS" w:hAnsiTheme="minorHAnsi" w:cstheme="minorHAnsi"/>
          <w:b/>
          <w:sz w:val="24"/>
          <w:szCs w:val="24"/>
        </w:rPr>
        <w:t>6</w:t>
      </w:r>
      <w:r w:rsidR="002C0CED" w:rsidRPr="00883AFA">
        <w:rPr>
          <w:rFonts w:asciiTheme="minorHAnsi" w:eastAsia="Arial Unicode MS" w:hAnsiTheme="minorHAnsi" w:cstheme="minorHAnsi"/>
          <w:b/>
          <w:sz w:val="24"/>
          <w:szCs w:val="24"/>
          <w:vertAlign w:val="superscript"/>
        </w:rPr>
        <w:t>th</w:t>
      </w:r>
      <w:r w:rsidR="002C0CED" w:rsidRPr="00883AFA">
        <w:rPr>
          <w:rFonts w:asciiTheme="minorHAnsi" w:eastAsia="Arial Unicode MS" w:hAnsiTheme="minorHAnsi" w:cstheme="minorHAnsi"/>
          <w:b/>
          <w:sz w:val="24"/>
          <w:szCs w:val="24"/>
        </w:rPr>
        <w:t xml:space="preserve"> </w:t>
      </w:r>
      <w:r w:rsidR="00615D34">
        <w:rPr>
          <w:rFonts w:asciiTheme="minorHAnsi" w:eastAsia="Arial Unicode MS" w:hAnsiTheme="minorHAnsi" w:cstheme="minorHAnsi"/>
          <w:b/>
          <w:sz w:val="24"/>
          <w:szCs w:val="24"/>
        </w:rPr>
        <w:t>MAY</w:t>
      </w:r>
      <w:r w:rsidR="002C0CED" w:rsidRPr="00883AFA">
        <w:rPr>
          <w:rFonts w:asciiTheme="minorHAnsi" w:eastAsia="Arial Unicode MS" w:hAnsiTheme="minorHAnsi" w:cstheme="minorHAnsi"/>
          <w:b/>
          <w:sz w:val="24"/>
          <w:szCs w:val="24"/>
        </w:rPr>
        <w:t xml:space="preserve"> 2021</w:t>
      </w:r>
      <w:r w:rsidR="00A60457">
        <w:rPr>
          <w:rFonts w:asciiTheme="minorHAnsi" w:eastAsia="Arial Unicode MS" w:hAnsiTheme="minorHAnsi" w:cstheme="minorHAnsi"/>
          <w:b/>
          <w:sz w:val="24"/>
          <w:szCs w:val="24"/>
        </w:rPr>
        <w:t xml:space="preserve"> </w:t>
      </w:r>
      <w:r w:rsidR="00097CC1">
        <w:rPr>
          <w:rFonts w:asciiTheme="minorHAnsi" w:eastAsia="Arial Unicode MS" w:hAnsiTheme="minorHAnsi" w:cstheme="minorHAnsi"/>
          <w:b/>
          <w:sz w:val="24"/>
          <w:szCs w:val="24"/>
        </w:rPr>
        <w:t>Annual meeting and Annual Assembly</w:t>
      </w:r>
      <w:r w:rsidR="005C4B3A" w:rsidRPr="00883AFA">
        <w:rPr>
          <w:rFonts w:asciiTheme="minorHAnsi" w:eastAsia="Arial Unicode MS" w:hAnsiTheme="minorHAnsi" w:cstheme="minorHAnsi"/>
          <w:b/>
          <w:sz w:val="24"/>
          <w:szCs w:val="24"/>
        </w:rPr>
        <w:t xml:space="preserve">.  </w:t>
      </w:r>
      <w:r w:rsidR="005C4B3A">
        <w:rPr>
          <w:rFonts w:asciiTheme="minorHAnsi" w:eastAsia="Arial Unicode MS" w:hAnsiTheme="minorHAnsi" w:cstheme="minorHAnsi"/>
          <w:sz w:val="24"/>
          <w:szCs w:val="24"/>
        </w:rPr>
        <w:t>The meeting commenced at 7.30pm.</w:t>
      </w:r>
      <w:r w:rsidR="00097CC1">
        <w:rPr>
          <w:rFonts w:asciiTheme="minorHAnsi" w:eastAsia="Arial Unicode MS" w:hAnsiTheme="minorHAnsi" w:cstheme="minorHAnsi"/>
          <w:sz w:val="24"/>
          <w:szCs w:val="24"/>
        </w:rPr>
        <w:t xml:space="preserve">  Planning meeting </w:t>
      </w:r>
      <w:proofErr w:type="gramStart"/>
      <w:r w:rsidR="00097CC1">
        <w:rPr>
          <w:rFonts w:asciiTheme="minorHAnsi" w:eastAsia="Arial Unicode MS" w:hAnsiTheme="minorHAnsi" w:cstheme="minorHAnsi"/>
          <w:sz w:val="24"/>
          <w:szCs w:val="24"/>
        </w:rPr>
        <w:t>was held</w:t>
      </w:r>
      <w:proofErr w:type="gramEnd"/>
      <w:r w:rsidR="00097CC1">
        <w:rPr>
          <w:rFonts w:asciiTheme="minorHAnsi" w:eastAsia="Arial Unicode MS" w:hAnsiTheme="minorHAnsi" w:cstheme="minorHAnsi"/>
          <w:sz w:val="24"/>
          <w:szCs w:val="24"/>
        </w:rPr>
        <w:t xml:space="preserve"> at 7pm and minutes as per submission of HPC comments to SDC.</w:t>
      </w:r>
    </w:p>
    <w:p w:rsidR="00F41548" w:rsidRDefault="00F41548" w:rsidP="00F41548">
      <w:pPr>
        <w:spacing w:after="0" w:line="240" w:lineRule="auto"/>
        <w:rPr>
          <w:rFonts w:asciiTheme="minorHAnsi" w:eastAsia="Arial Unicode MS" w:hAnsiTheme="minorHAnsi" w:cstheme="minorHAnsi"/>
          <w:sz w:val="24"/>
          <w:szCs w:val="24"/>
        </w:rPr>
      </w:pPr>
    </w:p>
    <w:p w:rsidR="005C4B3A" w:rsidRDefault="005C4B3A" w:rsidP="005C4B3A">
      <w:pPr>
        <w:spacing w:after="0" w:line="240" w:lineRule="auto"/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>In attendance: Stephen Sadler (SS</w:t>
      </w:r>
      <w:r w:rsidRPr="00A60457">
        <w:rPr>
          <w:rFonts w:asciiTheme="minorHAnsi" w:eastAsia="Arial Unicode MS" w:hAnsiTheme="minorHAnsi" w:cstheme="minorHAnsi"/>
          <w:color w:val="auto"/>
          <w:sz w:val="24"/>
          <w:szCs w:val="24"/>
        </w:rPr>
        <w:t xml:space="preserve">), John Hodson (JH) Chair, Angela Haydon (AH), Nick Roberts (NR), Philip Lindsay (PL), </w:t>
      </w:r>
      <w:r w:rsidR="00097CC1" w:rsidRPr="00A60457">
        <w:rPr>
          <w:rFonts w:asciiTheme="minorHAnsi" w:eastAsia="Arial Unicode MS" w:hAnsiTheme="minorHAnsi" w:cstheme="minorHAnsi"/>
          <w:color w:val="auto"/>
          <w:sz w:val="24"/>
          <w:szCs w:val="24"/>
        </w:rPr>
        <w:t>Rick Brook</w:t>
      </w:r>
      <w:r w:rsidR="00E82F53" w:rsidRPr="00A60457">
        <w:rPr>
          <w:rFonts w:asciiTheme="minorHAnsi" w:eastAsia="Arial Unicode MS" w:hAnsiTheme="minorHAnsi" w:cstheme="minorHAnsi"/>
          <w:color w:val="auto"/>
          <w:sz w:val="24"/>
          <w:szCs w:val="24"/>
        </w:rPr>
        <w:t>e</w:t>
      </w:r>
      <w:r w:rsidR="00097CC1" w:rsidRPr="00A60457">
        <w:rPr>
          <w:rFonts w:asciiTheme="minorHAnsi" w:eastAsia="Arial Unicode MS" w:hAnsiTheme="minorHAnsi" w:cstheme="minorHAnsi"/>
          <w:color w:val="auto"/>
          <w:sz w:val="24"/>
          <w:szCs w:val="24"/>
        </w:rPr>
        <w:t xml:space="preserve">s – Smith (RBS), </w:t>
      </w:r>
      <w:r w:rsidRPr="00A60457">
        <w:rPr>
          <w:rFonts w:asciiTheme="minorHAnsi" w:eastAsia="Arial Unicode MS" w:hAnsiTheme="minorHAnsi" w:cstheme="minorHAnsi"/>
          <w:color w:val="auto"/>
          <w:sz w:val="24"/>
          <w:szCs w:val="24"/>
        </w:rPr>
        <w:t>Stephen Lark (SL), Joanna Wade (JW</w:t>
      </w:r>
      <w:r w:rsidR="003C7BD6" w:rsidRPr="00A60457">
        <w:rPr>
          <w:rFonts w:asciiTheme="minorHAnsi" w:eastAsia="Arial Unicode MS" w:hAnsiTheme="minorHAnsi" w:cstheme="minorHAnsi"/>
          <w:color w:val="auto"/>
          <w:sz w:val="24"/>
          <w:szCs w:val="24"/>
        </w:rPr>
        <w:t xml:space="preserve"> Vice Chair</w:t>
      </w:r>
      <w:r w:rsidR="00E82F53" w:rsidRPr="00A60457">
        <w:rPr>
          <w:rFonts w:asciiTheme="minorHAnsi" w:eastAsia="Arial Unicode MS" w:hAnsiTheme="minorHAnsi" w:cstheme="minorHAnsi"/>
          <w:color w:val="auto"/>
          <w:sz w:val="24"/>
          <w:szCs w:val="24"/>
        </w:rPr>
        <w:t>)</w:t>
      </w:r>
      <w:r w:rsidR="001C0FAD" w:rsidRPr="00A60457">
        <w:rPr>
          <w:rFonts w:asciiTheme="minorHAnsi" w:eastAsia="Arial Unicode MS" w:hAnsiTheme="minorHAnsi" w:cstheme="minorHAnsi"/>
          <w:color w:val="auto"/>
          <w:sz w:val="24"/>
          <w:szCs w:val="24"/>
        </w:rPr>
        <w:t>, Duncan Leslie (DL) joined after item 4.</w:t>
      </w:r>
      <w:r w:rsidRPr="00A60457">
        <w:rPr>
          <w:rFonts w:asciiTheme="minorHAnsi" w:eastAsia="Arial Unicode MS" w:hAnsiTheme="minorHAnsi" w:cstheme="minorHAnsi"/>
          <w:color w:val="auto"/>
          <w:sz w:val="24"/>
          <w:szCs w:val="24"/>
        </w:rPr>
        <w:t xml:space="preserve"> </w:t>
      </w:r>
      <w:r>
        <w:rPr>
          <w:rFonts w:asciiTheme="minorHAnsi" w:eastAsia="Arial Unicode MS" w:hAnsiTheme="minorHAnsi" w:cstheme="minorHAnsi"/>
          <w:sz w:val="24"/>
          <w:szCs w:val="24"/>
        </w:rPr>
        <w:t>Also in attendance</w:t>
      </w:r>
      <w:proofErr w:type="gramStart"/>
      <w:r>
        <w:rPr>
          <w:rFonts w:asciiTheme="minorHAnsi" w:eastAsia="Arial Unicode MS" w:hAnsiTheme="minorHAnsi" w:cstheme="minorHAnsi"/>
          <w:sz w:val="24"/>
          <w:szCs w:val="24"/>
        </w:rPr>
        <w:t>;</w:t>
      </w:r>
      <w:proofErr w:type="gramEnd"/>
      <w:r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3C7BD6">
        <w:rPr>
          <w:rFonts w:asciiTheme="minorHAnsi" w:eastAsia="Arial Unicode MS" w:hAnsiTheme="minorHAnsi" w:cstheme="minorHAnsi"/>
          <w:sz w:val="24"/>
          <w:szCs w:val="24"/>
        </w:rPr>
        <w:t xml:space="preserve">C. Cole, </w:t>
      </w:r>
      <w:r w:rsidR="00E82F53">
        <w:rPr>
          <w:rFonts w:asciiTheme="minorHAnsi" w:eastAsia="Arial Unicode MS" w:hAnsiTheme="minorHAnsi" w:cstheme="minorHAnsi"/>
          <w:sz w:val="24"/>
          <w:szCs w:val="24"/>
        </w:rPr>
        <w:t>Clerk and 11</w:t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 Members of Public.</w:t>
      </w:r>
    </w:p>
    <w:p w:rsidR="00097CC1" w:rsidRDefault="00097CC1" w:rsidP="005C4B3A">
      <w:pPr>
        <w:spacing w:after="0" w:line="240" w:lineRule="auto"/>
        <w:rPr>
          <w:rFonts w:asciiTheme="minorHAnsi" w:eastAsia="Arial Unicode MS" w:hAnsiTheme="minorHAnsi" w:cstheme="minorHAnsi"/>
          <w:sz w:val="24"/>
          <w:szCs w:val="24"/>
        </w:rPr>
      </w:pPr>
    </w:p>
    <w:p w:rsidR="00097CC1" w:rsidRPr="00097CC1" w:rsidRDefault="00097CC1" w:rsidP="00097CC1">
      <w:pPr>
        <w:spacing w:after="0"/>
        <w:ind w:left="720" w:hanging="720"/>
        <w:rPr>
          <w:rFonts w:asciiTheme="minorHAnsi" w:eastAsia="Verdana" w:hAnsiTheme="minorHAnsi" w:cstheme="minorHAnsi"/>
          <w:color w:val="auto"/>
          <w:sz w:val="24"/>
          <w:szCs w:val="24"/>
        </w:rPr>
      </w:pPr>
      <w:r w:rsidRPr="00097CC1">
        <w:rPr>
          <w:rFonts w:asciiTheme="minorHAnsi" w:eastAsia="Arial Unicode MS" w:hAnsiTheme="minorHAnsi" w:cstheme="minorHAnsi"/>
          <w:sz w:val="24"/>
          <w:szCs w:val="24"/>
        </w:rPr>
        <w:t>1i.</w:t>
      </w:r>
      <w:r w:rsidRPr="00097CC1">
        <w:rPr>
          <w:rFonts w:asciiTheme="minorHAnsi" w:eastAsia="Arial Unicode MS" w:hAnsiTheme="minorHAnsi" w:cstheme="minorHAnsi"/>
          <w:sz w:val="24"/>
          <w:szCs w:val="24"/>
        </w:rPr>
        <w:tab/>
      </w:r>
      <w:r w:rsidRPr="00097CC1">
        <w:rPr>
          <w:rFonts w:asciiTheme="minorHAnsi" w:eastAsia="Verdana" w:hAnsiTheme="minorHAnsi" w:cstheme="minorHAnsi"/>
          <w:color w:val="auto"/>
          <w:sz w:val="24"/>
          <w:szCs w:val="24"/>
        </w:rPr>
        <w:t>Election of</w:t>
      </w:r>
      <w:r w:rsidRPr="00097CC1">
        <w:rPr>
          <w:rFonts w:asciiTheme="minorHAnsi" w:eastAsia="Verdana" w:hAnsiTheme="minorHAnsi" w:cstheme="minorHAnsi"/>
          <w:b/>
          <w:color w:val="auto"/>
          <w:sz w:val="24"/>
          <w:szCs w:val="24"/>
        </w:rPr>
        <w:t xml:space="preserve"> </w:t>
      </w:r>
      <w:r w:rsidRPr="00097CC1">
        <w:rPr>
          <w:rFonts w:asciiTheme="minorHAnsi" w:eastAsia="Verdana" w:hAnsiTheme="minorHAnsi" w:cstheme="minorHAnsi"/>
          <w:color w:val="auto"/>
          <w:sz w:val="24"/>
          <w:szCs w:val="24"/>
        </w:rPr>
        <w:t>Chairman for 2021/22</w:t>
      </w:r>
      <w:r w:rsidRPr="00097CC1">
        <w:rPr>
          <w:rFonts w:asciiTheme="minorHAnsi" w:eastAsia="Arial Unicode MS" w:hAnsiTheme="minorHAnsi" w:cstheme="minorHAnsi"/>
          <w:b/>
          <w:sz w:val="24"/>
          <w:szCs w:val="24"/>
        </w:rPr>
        <w:t xml:space="preserve">.  </w:t>
      </w:r>
      <w:r w:rsidR="00E82F53" w:rsidRPr="00A60457">
        <w:rPr>
          <w:rFonts w:asciiTheme="minorHAnsi" w:eastAsia="Arial Unicode MS" w:hAnsiTheme="minorHAnsi" w:cstheme="minorHAnsi"/>
          <w:sz w:val="24"/>
          <w:szCs w:val="24"/>
        </w:rPr>
        <w:t xml:space="preserve">NR proposed and SL seconded JH nomination.  Voted on, JH elected Chair and </w:t>
      </w:r>
      <w:r w:rsidRPr="00097CC1">
        <w:rPr>
          <w:rFonts w:asciiTheme="minorHAnsi" w:eastAsia="Arial Unicode MS" w:hAnsiTheme="minorHAnsi" w:cstheme="minorHAnsi"/>
          <w:sz w:val="24"/>
          <w:szCs w:val="24"/>
        </w:rPr>
        <w:t>Acceptance of office form completed.</w:t>
      </w:r>
    </w:p>
    <w:p w:rsidR="00097CC1" w:rsidRPr="00097CC1" w:rsidRDefault="00097CC1" w:rsidP="00097CC1">
      <w:pPr>
        <w:spacing w:after="0"/>
        <w:ind w:left="720" w:hanging="720"/>
        <w:rPr>
          <w:rFonts w:asciiTheme="minorHAnsi" w:eastAsia="Verdana" w:hAnsiTheme="minorHAnsi" w:cstheme="minorHAnsi"/>
          <w:color w:val="auto"/>
          <w:sz w:val="24"/>
          <w:szCs w:val="24"/>
        </w:rPr>
      </w:pPr>
      <w:r w:rsidRPr="00097CC1">
        <w:rPr>
          <w:rFonts w:asciiTheme="minorHAnsi" w:eastAsia="Verdana" w:hAnsiTheme="minorHAnsi" w:cstheme="minorHAnsi"/>
          <w:color w:val="auto"/>
          <w:sz w:val="24"/>
          <w:szCs w:val="24"/>
        </w:rPr>
        <w:t>1ii.</w:t>
      </w:r>
      <w:r w:rsidRPr="00097CC1">
        <w:rPr>
          <w:rFonts w:asciiTheme="minorHAnsi" w:eastAsia="Verdana" w:hAnsiTheme="minorHAnsi" w:cstheme="minorHAnsi"/>
          <w:color w:val="auto"/>
          <w:sz w:val="24"/>
          <w:szCs w:val="24"/>
        </w:rPr>
        <w:tab/>
        <w:t>Election of</w:t>
      </w:r>
      <w:r w:rsidRPr="00097CC1">
        <w:rPr>
          <w:rFonts w:asciiTheme="minorHAnsi" w:eastAsia="Verdana" w:hAnsiTheme="minorHAnsi" w:cstheme="minorHAnsi"/>
          <w:b/>
          <w:color w:val="auto"/>
          <w:sz w:val="24"/>
          <w:szCs w:val="24"/>
        </w:rPr>
        <w:t xml:space="preserve"> </w:t>
      </w:r>
      <w:r w:rsidRPr="00097CC1">
        <w:rPr>
          <w:rFonts w:asciiTheme="minorHAnsi" w:eastAsia="Verdana" w:hAnsiTheme="minorHAnsi" w:cstheme="minorHAnsi"/>
          <w:color w:val="auto"/>
          <w:sz w:val="24"/>
          <w:szCs w:val="24"/>
        </w:rPr>
        <w:t>Vice Chair for 2021/22</w:t>
      </w:r>
      <w:r w:rsidR="00E82F53" w:rsidRPr="00A60457">
        <w:rPr>
          <w:rFonts w:asciiTheme="minorHAnsi" w:eastAsia="Verdana" w:hAnsiTheme="minorHAnsi" w:cstheme="minorHAnsi"/>
          <w:color w:val="auto"/>
          <w:sz w:val="24"/>
          <w:szCs w:val="24"/>
        </w:rPr>
        <w:t xml:space="preserve">.  John Hodson proposed and PL seconded JW as </w:t>
      </w:r>
      <w:r w:rsidR="00A60457" w:rsidRPr="00A60457">
        <w:rPr>
          <w:rFonts w:asciiTheme="minorHAnsi" w:eastAsia="Verdana" w:hAnsiTheme="minorHAnsi" w:cstheme="minorHAnsi"/>
          <w:color w:val="auto"/>
          <w:sz w:val="24"/>
          <w:szCs w:val="24"/>
        </w:rPr>
        <w:t>vice</w:t>
      </w:r>
      <w:r w:rsidR="00E82F53" w:rsidRPr="00A60457">
        <w:rPr>
          <w:rFonts w:asciiTheme="minorHAnsi" w:eastAsia="Verdana" w:hAnsiTheme="minorHAnsi" w:cstheme="minorHAnsi"/>
          <w:color w:val="auto"/>
          <w:sz w:val="24"/>
          <w:szCs w:val="24"/>
        </w:rPr>
        <w:t xml:space="preserve"> chair.  Voted on and JW elected.</w:t>
      </w:r>
    </w:p>
    <w:p w:rsidR="00097CC1" w:rsidRPr="00097CC1" w:rsidRDefault="00097CC1" w:rsidP="00097CC1">
      <w:pPr>
        <w:spacing w:after="0"/>
        <w:ind w:left="720" w:hanging="720"/>
        <w:rPr>
          <w:rFonts w:asciiTheme="minorHAnsi" w:eastAsia="Arial Unicode MS" w:hAnsiTheme="minorHAnsi" w:cstheme="minorHAnsi"/>
          <w:sz w:val="24"/>
          <w:szCs w:val="24"/>
        </w:rPr>
      </w:pPr>
      <w:r w:rsidRPr="00097CC1">
        <w:rPr>
          <w:rFonts w:asciiTheme="minorHAnsi" w:eastAsia="Verdana" w:hAnsiTheme="minorHAnsi" w:cstheme="minorHAnsi"/>
          <w:color w:val="auto"/>
          <w:sz w:val="24"/>
          <w:szCs w:val="24"/>
        </w:rPr>
        <w:t>2.</w:t>
      </w:r>
      <w:r w:rsidRPr="00097CC1">
        <w:rPr>
          <w:rFonts w:asciiTheme="minorHAnsi" w:eastAsia="Verdana" w:hAnsiTheme="minorHAnsi" w:cstheme="minorHAnsi"/>
          <w:color w:val="auto"/>
          <w:sz w:val="24"/>
          <w:szCs w:val="24"/>
        </w:rPr>
        <w:tab/>
      </w:r>
      <w:r w:rsidRPr="00097CC1">
        <w:rPr>
          <w:rFonts w:asciiTheme="minorHAnsi" w:eastAsia="Arial Unicode MS" w:hAnsiTheme="minorHAnsi" w:cstheme="minorHAnsi"/>
          <w:sz w:val="24"/>
          <w:szCs w:val="24"/>
        </w:rPr>
        <w:t>To receive apologies and declarations of interest in respect of business specified on the agenda (Chair).</w:t>
      </w:r>
      <w:r w:rsidR="00E82F53" w:rsidRPr="00A60457">
        <w:rPr>
          <w:rFonts w:asciiTheme="minorHAnsi" w:eastAsia="Arial Unicode MS" w:hAnsiTheme="minorHAnsi" w:cstheme="minorHAnsi"/>
          <w:sz w:val="24"/>
          <w:szCs w:val="24"/>
        </w:rPr>
        <w:t xml:space="preserve">  </w:t>
      </w:r>
      <w:r w:rsidR="00E82F53" w:rsidRPr="00A60457">
        <w:rPr>
          <w:rFonts w:asciiTheme="minorHAnsi" w:eastAsia="Arial Unicode MS" w:hAnsiTheme="minorHAnsi" w:cstheme="minorHAnsi"/>
          <w:sz w:val="24"/>
          <w:szCs w:val="24"/>
        </w:rPr>
        <w:t>Apologies received and accepted from Stephen Sadler (prior commitments).</w:t>
      </w:r>
    </w:p>
    <w:p w:rsidR="00097CC1" w:rsidRPr="00097CC1" w:rsidRDefault="00097CC1" w:rsidP="00097CC1">
      <w:pPr>
        <w:spacing w:after="0"/>
        <w:ind w:left="720" w:hanging="720"/>
        <w:rPr>
          <w:rFonts w:asciiTheme="minorHAnsi" w:eastAsia="Arial Unicode MS" w:hAnsiTheme="minorHAnsi" w:cstheme="minorHAnsi"/>
          <w:sz w:val="24"/>
          <w:szCs w:val="24"/>
        </w:rPr>
      </w:pPr>
      <w:r w:rsidRPr="00097CC1">
        <w:rPr>
          <w:rFonts w:asciiTheme="minorHAnsi" w:eastAsia="Arial Unicode MS" w:hAnsiTheme="minorHAnsi" w:cstheme="minorHAnsi"/>
          <w:sz w:val="24"/>
          <w:szCs w:val="24"/>
        </w:rPr>
        <w:t>3.</w:t>
      </w:r>
      <w:r w:rsidRPr="00097CC1">
        <w:rPr>
          <w:rFonts w:asciiTheme="minorHAnsi" w:eastAsia="Arial Unicode MS" w:hAnsiTheme="minorHAnsi" w:cstheme="minorHAnsi"/>
          <w:sz w:val="24"/>
          <w:szCs w:val="24"/>
        </w:rPr>
        <w:tab/>
      </w:r>
      <w:r w:rsidR="00E82F53" w:rsidRPr="00A60457">
        <w:rPr>
          <w:rFonts w:asciiTheme="minorHAnsi" w:eastAsia="Arial Unicode MS" w:hAnsiTheme="minorHAnsi" w:cstheme="minorHAnsi"/>
          <w:sz w:val="24"/>
          <w:szCs w:val="24"/>
        </w:rPr>
        <w:t>A</w:t>
      </w:r>
      <w:r w:rsidRPr="00097CC1">
        <w:rPr>
          <w:rFonts w:asciiTheme="minorHAnsi" w:eastAsia="Arial Unicode MS" w:hAnsiTheme="minorHAnsi" w:cstheme="minorHAnsi"/>
          <w:sz w:val="24"/>
          <w:szCs w:val="24"/>
        </w:rPr>
        <w:t>pprove</w:t>
      </w:r>
      <w:r w:rsidR="00E82F53" w:rsidRPr="00A60457">
        <w:rPr>
          <w:rFonts w:asciiTheme="minorHAnsi" w:eastAsia="Arial Unicode MS" w:hAnsiTheme="minorHAnsi" w:cstheme="minorHAnsi"/>
          <w:sz w:val="24"/>
          <w:szCs w:val="24"/>
        </w:rPr>
        <w:t>d</w:t>
      </w:r>
      <w:r w:rsidRPr="00097CC1">
        <w:rPr>
          <w:rFonts w:asciiTheme="minorHAnsi" w:eastAsia="Arial Unicode MS" w:hAnsiTheme="minorHAnsi" w:cstheme="minorHAnsi"/>
          <w:sz w:val="24"/>
          <w:szCs w:val="24"/>
        </w:rPr>
        <w:t xml:space="preserve"> the accuracy of draft Minutes of the previous meeting</w:t>
      </w:r>
      <w:r w:rsidR="00E82F53" w:rsidRPr="00A60457">
        <w:rPr>
          <w:rFonts w:asciiTheme="minorHAnsi" w:eastAsia="Arial Unicode MS" w:hAnsiTheme="minorHAnsi" w:cstheme="minorHAnsi"/>
          <w:sz w:val="24"/>
          <w:szCs w:val="24"/>
        </w:rPr>
        <w:t>.</w:t>
      </w:r>
    </w:p>
    <w:p w:rsidR="00097CC1" w:rsidRPr="00097CC1" w:rsidRDefault="00097CC1" w:rsidP="00097CC1">
      <w:pPr>
        <w:spacing w:after="0"/>
        <w:rPr>
          <w:rFonts w:asciiTheme="minorHAnsi" w:eastAsia="Arial Unicode MS" w:hAnsiTheme="minorHAnsi" w:cstheme="minorHAnsi"/>
          <w:sz w:val="24"/>
          <w:szCs w:val="24"/>
        </w:rPr>
      </w:pPr>
      <w:r w:rsidRPr="00097CC1">
        <w:rPr>
          <w:rFonts w:asciiTheme="minorHAnsi" w:eastAsia="Arial Unicode MS" w:hAnsiTheme="minorHAnsi" w:cstheme="minorHAnsi"/>
          <w:sz w:val="24"/>
          <w:szCs w:val="24"/>
        </w:rPr>
        <w:t>4.</w:t>
      </w:r>
      <w:r w:rsidRPr="00097CC1">
        <w:rPr>
          <w:rFonts w:asciiTheme="minorHAnsi" w:eastAsia="Arial Unicode MS" w:hAnsiTheme="minorHAnsi" w:cstheme="minorHAnsi"/>
          <w:sz w:val="24"/>
          <w:szCs w:val="24"/>
        </w:rPr>
        <w:tab/>
        <w:t>Public Forum (10 minutes)</w:t>
      </w:r>
    </w:p>
    <w:p w:rsidR="00097CC1" w:rsidRPr="00A60457" w:rsidRDefault="00E82F53" w:rsidP="00E82F53">
      <w:pPr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A60457">
        <w:rPr>
          <w:rFonts w:asciiTheme="minorHAnsi" w:hAnsiTheme="minorHAnsi" w:cstheme="minorHAnsi"/>
          <w:iCs/>
          <w:color w:val="auto"/>
          <w:sz w:val="24"/>
          <w:szCs w:val="24"/>
        </w:rPr>
        <w:t>Matthew Dickins (MD), SDC Councillor offered congratulations to JH &amp; JW</w:t>
      </w:r>
      <w:r w:rsidR="001C0FAD" w:rsidRPr="00A60457">
        <w:rPr>
          <w:rFonts w:asciiTheme="minorHAnsi" w:hAnsiTheme="minorHAnsi" w:cstheme="minorHAnsi"/>
          <w:iCs/>
          <w:color w:val="auto"/>
          <w:sz w:val="24"/>
          <w:szCs w:val="24"/>
        </w:rPr>
        <w:t>.  U</w:t>
      </w:r>
      <w:r w:rsidR="00A60457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1C0FAD" w:rsidRPr="00A60457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dated on the SDC Council tax support scheme.  Report on SDC Local </w:t>
      </w:r>
      <w:r w:rsidR="00A60457" w:rsidRPr="00A60457">
        <w:rPr>
          <w:rFonts w:asciiTheme="minorHAnsi" w:hAnsiTheme="minorHAnsi" w:cstheme="minorHAnsi"/>
          <w:iCs/>
          <w:color w:val="auto"/>
          <w:sz w:val="24"/>
          <w:szCs w:val="24"/>
        </w:rPr>
        <w:t>plan</w:t>
      </w:r>
      <w:r w:rsidR="001C0FAD" w:rsidRPr="00A60457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imminent.  Note legislation re remote meetings.  Hever </w:t>
      </w:r>
      <w:r w:rsidR="00A60457">
        <w:rPr>
          <w:rFonts w:asciiTheme="minorHAnsi" w:hAnsiTheme="minorHAnsi" w:cstheme="minorHAnsi"/>
          <w:iCs/>
          <w:color w:val="auto"/>
          <w:sz w:val="24"/>
          <w:szCs w:val="24"/>
        </w:rPr>
        <w:t>Neverworld</w:t>
      </w:r>
      <w:r w:rsidR="001C0FAD" w:rsidRPr="00A60457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music festival cancelled.  Working with MP Tom Tugendhat on Department of Transport night flights consultation.  Environment Bill to be varied over </w:t>
      </w:r>
      <w:proofErr w:type="gramStart"/>
      <w:r w:rsidR="001C0FAD" w:rsidRPr="00A60457">
        <w:rPr>
          <w:rFonts w:asciiTheme="minorHAnsi" w:hAnsiTheme="minorHAnsi" w:cstheme="minorHAnsi"/>
          <w:iCs/>
          <w:color w:val="auto"/>
          <w:sz w:val="24"/>
          <w:szCs w:val="24"/>
        </w:rPr>
        <w:t>till</w:t>
      </w:r>
      <w:proofErr w:type="gramEnd"/>
      <w:r w:rsidR="001C0FAD" w:rsidRPr="00A60457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next Parliamentary year.  Thanks from Chair to MD for assistance with covid grants.</w:t>
      </w:r>
    </w:p>
    <w:p w:rsidR="001C0FAD" w:rsidRPr="00097CC1" w:rsidRDefault="001C0FAD" w:rsidP="00E82F53">
      <w:pPr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A60457">
        <w:rPr>
          <w:rFonts w:asciiTheme="minorHAnsi" w:hAnsiTheme="minorHAnsi" w:cstheme="minorHAnsi"/>
          <w:iCs/>
          <w:color w:val="auto"/>
          <w:sz w:val="24"/>
          <w:szCs w:val="24"/>
        </w:rPr>
        <w:t>Members of Public expressed concerns re Four Elms nursery site re noise.  An outline of the planning process and permitted retrospective applications, noting roles of environmental health, planning enforcement etc.</w:t>
      </w:r>
    </w:p>
    <w:p w:rsidR="00097CC1" w:rsidRPr="00097CC1" w:rsidRDefault="00097CC1" w:rsidP="00097CC1">
      <w:pPr>
        <w:spacing w:after="0"/>
        <w:jc w:val="center"/>
        <w:rPr>
          <w:rFonts w:asciiTheme="minorHAnsi" w:eastAsia="Arial Unicode MS" w:hAnsiTheme="minorHAnsi" w:cstheme="minorHAnsi"/>
          <w:b/>
          <w:sz w:val="24"/>
          <w:szCs w:val="24"/>
          <w:u w:val="single"/>
        </w:rPr>
      </w:pPr>
      <w:r w:rsidRPr="00097CC1">
        <w:rPr>
          <w:rFonts w:asciiTheme="minorHAnsi" w:eastAsia="Arial Unicode MS" w:hAnsiTheme="minorHAnsi" w:cstheme="minorHAnsi"/>
          <w:b/>
          <w:sz w:val="24"/>
          <w:szCs w:val="24"/>
          <w:u w:val="single"/>
        </w:rPr>
        <w:t>Items for discussion / decision;</w:t>
      </w:r>
    </w:p>
    <w:p w:rsidR="00097CC1" w:rsidRPr="00097CC1" w:rsidRDefault="00097CC1" w:rsidP="00097CC1">
      <w:pPr>
        <w:spacing w:after="0"/>
        <w:jc w:val="center"/>
        <w:rPr>
          <w:rFonts w:asciiTheme="minorHAnsi" w:eastAsia="Arial Unicode MS" w:hAnsiTheme="minorHAnsi" w:cstheme="minorHAnsi"/>
          <w:b/>
          <w:sz w:val="24"/>
          <w:szCs w:val="24"/>
          <w:u w:val="single"/>
        </w:rPr>
      </w:pPr>
    </w:p>
    <w:p w:rsidR="00097CC1" w:rsidRPr="00097CC1" w:rsidRDefault="00097CC1" w:rsidP="00097CC1">
      <w:pPr>
        <w:spacing w:after="0" w:line="240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097CC1">
        <w:rPr>
          <w:rFonts w:asciiTheme="minorHAnsi" w:hAnsiTheme="minorHAnsi" w:cstheme="minorHAnsi"/>
          <w:b/>
          <w:sz w:val="24"/>
          <w:szCs w:val="24"/>
        </w:rPr>
        <w:t>5.</w:t>
      </w:r>
      <w:r w:rsidRPr="00097CC1">
        <w:rPr>
          <w:rFonts w:asciiTheme="minorHAnsi" w:hAnsiTheme="minorHAnsi" w:cstheme="minorHAnsi"/>
          <w:b/>
          <w:sz w:val="24"/>
          <w:szCs w:val="24"/>
        </w:rPr>
        <w:tab/>
      </w:r>
      <w:r w:rsidR="001C0FAD" w:rsidRPr="00A60457">
        <w:rPr>
          <w:rFonts w:asciiTheme="minorHAnsi" w:hAnsiTheme="minorHAnsi" w:cstheme="minorHAnsi"/>
          <w:sz w:val="24"/>
          <w:szCs w:val="24"/>
        </w:rPr>
        <w:t>R</w:t>
      </w:r>
      <w:r w:rsidRPr="00097CC1">
        <w:rPr>
          <w:rFonts w:asciiTheme="minorHAnsi" w:hAnsiTheme="minorHAnsi" w:cstheme="minorHAnsi"/>
          <w:sz w:val="24"/>
          <w:szCs w:val="24"/>
        </w:rPr>
        <w:t xml:space="preserve">esignation of the Clerk </w:t>
      </w:r>
      <w:r w:rsidR="001C0FAD" w:rsidRPr="00097CC1">
        <w:rPr>
          <w:rFonts w:asciiTheme="minorHAnsi" w:hAnsiTheme="minorHAnsi" w:cstheme="minorHAnsi"/>
          <w:sz w:val="24"/>
          <w:szCs w:val="24"/>
        </w:rPr>
        <w:t>receive</w:t>
      </w:r>
      <w:r w:rsidR="001C0FAD" w:rsidRPr="00A60457">
        <w:rPr>
          <w:rFonts w:asciiTheme="minorHAnsi" w:hAnsiTheme="minorHAnsi" w:cstheme="minorHAnsi"/>
          <w:sz w:val="24"/>
          <w:szCs w:val="24"/>
        </w:rPr>
        <w:t>d</w:t>
      </w:r>
      <w:r w:rsidR="001C0FAD" w:rsidRPr="00097CC1">
        <w:rPr>
          <w:rFonts w:asciiTheme="minorHAnsi" w:hAnsiTheme="minorHAnsi" w:cstheme="minorHAnsi"/>
          <w:sz w:val="24"/>
          <w:szCs w:val="24"/>
        </w:rPr>
        <w:t xml:space="preserve"> </w:t>
      </w:r>
      <w:r w:rsidRPr="00097CC1">
        <w:rPr>
          <w:rFonts w:asciiTheme="minorHAnsi" w:hAnsiTheme="minorHAnsi" w:cstheme="minorHAnsi"/>
          <w:sz w:val="24"/>
          <w:szCs w:val="24"/>
        </w:rPr>
        <w:t xml:space="preserve">(Chair) and update on </w:t>
      </w:r>
      <w:r w:rsidR="001C0FAD" w:rsidRPr="00A60457">
        <w:rPr>
          <w:rFonts w:asciiTheme="minorHAnsi" w:hAnsiTheme="minorHAnsi" w:cstheme="minorHAnsi"/>
          <w:sz w:val="24"/>
          <w:szCs w:val="24"/>
        </w:rPr>
        <w:t>the recruitment process provided.</w:t>
      </w:r>
    </w:p>
    <w:p w:rsidR="00097CC1" w:rsidRPr="00097CC1" w:rsidRDefault="00097CC1" w:rsidP="00097CC1">
      <w:pPr>
        <w:tabs>
          <w:tab w:val="center" w:pos="8010"/>
        </w:tabs>
        <w:spacing w:after="0" w:line="240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097CC1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6.    </w:t>
      </w:r>
      <w:r w:rsidRPr="00097CC1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Chairman’s report </w:t>
      </w:r>
      <w:r w:rsidR="001C0FAD" w:rsidRPr="00A60457">
        <w:rPr>
          <w:rFonts w:asciiTheme="minorHAnsi" w:eastAsia="Times New Roman" w:hAnsiTheme="minorHAnsi" w:cstheme="minorHAnsi"/>
          <w:color w:val="auto"/>
          <w:sz w:val="24"/>
          <w:szCs w:val="24"/>
        </w:rPr>
        <w:t>received – as per distributed in The Link and online.</w:t>
      </w:r>
    </w:p>
    <w:p w:rsidR="00097CC1" w:rsidRPr="00097CC1" w:rsidRDefault="00097CC1" w:rsidP="00097CC1">
      <w:pPr>
        <w:tabs>
          <w:tab w:val="center" w:pos="8010"/>
        </w:tabs>
        <w:spacing w:after="0" w:line="240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097CC1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7.</w:t>
      </w:r>
      <w:r w:rsidRPr="00097CC1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   Request by Hever </w:t>
      </w:r>
      <w:r w:rsidR="00A60457" w:rsidRPr="00097CC1">
        <w:rPr>
          <w:rFonts w:asciiTheme="minorHAnsi" w:eastAsia="Times New Roman" w:hAnsiTheme="minorHAnsi" w:cstheme="minorHAnsi"/>
          <w:color w:val="auto"/>
          <w:sz w:val="24"/>
          <w:szCs w:val="24"/>
        </w:rPr>
        <w:t>School</w:t>
      </w:r>
      <w:r w:rsidRPr="00097CC1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to hold school fete on Parish Field 21</w:t>
      </w:r>
      <w:r w:rsidRPr="00097CC1">
        <w:rPr>
          <w:rFonts w:asciiTheme="minorHAnsi" w:eastAsia="Times New Roman" w:hAnsiTheme="minorHAnsi" w:cstheme="minorHAnsi"/>
          <w:color w:val="auto"/>
          <w:sz w:val="24"/>
          <w:szCs w:val="24"/>
          <w:vertAlign w:val="superscript"/>
        </w:rPr>
        <w:t>st</w:t>
      </w:r>
      <w:r w:rsidRPr="00097CC1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June 2021</w:t>
      </w:r>
      <w:r w:rsidR="001C0FAD" w:rsidRPr="00A60457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agreed to.</w:t>
      </w:r>
    </w:p>
    <w:p w:rsidR="00097CC1" w:rsidRPr="00097CC1" w:rsidRDefault="00097CC1" w:rsidP="00097CC1">
      <w:pPr>
        <w:tabs>
          <w:tab w:val="center" w:pos="8010"/>
        </w:tabs>
        <w:spacing w:after="0" w:line="240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097CC1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8.</w:t>
      </w:r>
      <w:r w:rsidRPr="00097CC1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   </w:t>
      </w:r>
      <w:r w:rsidR="001C0FAD" w:rsidRPr="00A60457">
        <w:rPr>
          <w:rFonts w:asciiTheme="minorHAnsi" w:eastAsia="Times New Roman" w:hAnsiTheme="minorHAnsi" w:cstheme="minorHAnsi"/>
          <w:color w:val="auto"/>
          <w:sz w:val="24"/>
          <w:szCs w:val="24"/>
        </w:rPr>
        <w:t>Noted of SS involvement with concerns re</w:t>
      </w:r>
      <w:proofErr w:type="gramStart"/>
      <w:r w:rsidR="001C0FAD" w:rsidRPr="00A60457">
        <w:rPr>
          <w:rFonts w:asciiTheme="minorHAnsi" w:eastAsia="Times New Roman" w:hAnsiTheme="minorHAnsi" w:cstheme="minorHAnsi"/>
          <w:color w:val="auto"/>
          <w:sz w:val="24"/>
          <w:szCs w:val="24"/>
        </w:rPr>
        <w:t>;</w:t>
      </w:r>
      <w:proofErr w:type="gramEnd"/>
      <w:r w:rsidR="001C0FAD" w:rsidRPr="00A60457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Pr="00097CC1">
        <w:rPr>
          <w:rFonts w:asciiTheme="minorHAnsi" w:eastAsia="Times New Roman" w:hAnsiTheme="minorHAnsi" w:cstheme="minorHAnsi"/>
          <w:color w:val="auto"/>
          <w:sz w:val="24"/>
          <w:szCs w:val="24"/>
        </w:rPr>
        <w:t>SDC sewage recharge to some local residents</w:t>
      </w:r>
      <w:r w:rsidR="001C0FAD" w:rsidRPr="00A60457">
        <w:rPr>
          <w:rFonts w:asciiTheme="minorHAnsi" w:eastAsia="Times New Roman" w:hAnsiTheme="minorHAnsi" w:cstheme="minorHAnsi"/>
          <w:color w:val="auto"/>
          <w:sz w:val="24"/>
          <w:szCs w:val="24"/>
        </w:rPr>
        <w:t>.</w:t>
      </w:r>
      <w:r w:rsidRPr="00097CC1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</w:p>
    <w:p w:rsidR="00097CC1" w:rsidRPr="00097CC1" w:rsidRDefault="00097CC1" w:rsidP="00097CC1">
      <w:pPr>
        <w:tabs>
          <w:tab w:val="center" w:pos="8010"/>
        </w:tabs>
        <w:spacing w:after="0" w:line="240" w:lineRule="auto"/>
        <w:rPr>
          <w:rFonts w:asciiTheme="minorHAnsi" w:eastAsia="Arial Unicode MS" w:hAnsiTheme="minorHAnsi" w:cstheme="minorHAnsi"/>
          <w:i/>
          <w:color w:val="auto"/>
          <w:sz w:val="24"/>
          <w:szCs w:val="24"/>
        </w:rPr>
      </w:pPr>
      <w:r w:rsidRPr="00097CC1">
        <w:rPr>
          <w:rFonts w:asciiTheme="minorHAnsi" w:eastAsia="Arial Unicode MS" w:hAnsiTheme="minorHAnsi" w:cstheme="minorHAnsi"/>
          <w:b/>
          <w:color w:val="auto"/>
          <w:sz w:val="24"/>
          <w:szCs w:val="24"/>
        </w:rPr>
        <w:t>9.</w:t>
      </w:r>
      <w:r w:rsidRPr="00097CC1">
        <w:rPr>
          <w:rFonts w:asciiTheme="minorHAnsi" w:eastAsia="Arial Unicode MS" w:hAnsiTheme="minorHAnsi" w:cstheme="minorHAnsi"/>
          <w:color w:val="auto"/>
          <w:sz w:val="24"/>
          <w:szCs w:val="24"/>
        </w:rPr>
        <w:t xml:space="preserve">    Financial update. Receipts and payments since last update &amp; accounts and statement reconciliation </w:t>
      </w:r>
      <w:r w:rsidR="001C0FAD" w:rsidRPr="00A60457">
        <w:rPr>
          <w:rFonts w:asciiTheme="minorHAnsi" w:eastAsia="Arial Unicode MS" w:hAnsiTheme="minorHAnsi" w:cstheme="minorHAnsi"/>
          <w:color w:val="auto"/>
          <w:sz w:val="24"/>
          <w:szCs w:val="24"/>
        </w:rPr>
        <w:t xml:space="preserve">received and noted </w:t>
      </w:r>
      <w:r w:rsidRPr="00097CC1">
        <w:rPr>
          <w:rFonts w:asciiTheme="minorHAnsi" w:eastAsia="Arial Unicode MS" w:hAnsiTheme="minorHAnsi" w:cstheme="minorHAnsi"/>
          <w:color w:val="auto"/>
          <w:sz w:val="24"/>
          <w:szCs w:val="24"/>
        </w:rPr>
        <w:t xml:space="preserve">(Clerk). Annual accounts and internal audit report considered </w:t>
      </w:r>
      <w:r w:rsidR="001C0FAD" w:rsidRPr="00A60457">
        <w:rPr>
          <w:rFonts w:asciiTheme="minorHAnsi" w:eastAsia="Arial Unicode MS" w:hAnsiTheme="minorHAnsi" w:cstheme="minorHAnsi"/>
          <w:color w:val="auto"/>
          <w:sz w:val="24"/>
          <w:szCs w:val="24"/>
        </w:rPr>
        <w:t>and approved for external audit.</w:t>
      </w:r>
    </w:p>
    <w:p w:rsidR="00097CC1" w:rsidRPr="00097CC1" w:rsidRDefault="00097CC1" w:rsidP="001C0FAD">
      <w:pPr>
        <w:tabs>
          <w:tab w:val="center" w:pos="8010"/>
        </w:tabs>
        <w:spacing w:after="0" w:line="240" w:lineRule="auto"/>
        <w:rPr>
          <w:rFonts w:asciiTheme="minorHAnsi" w:eastAsia="Verdana" w:hAnsiTheme="minorHAnsi" w:cstheme="minorHAnsi"/>
          <w:color w:val="auto"/>
          <w:sz w:val="24"/>
          <w:szCs w:val="24"/>
          <w:u w:val="single"/>
        </w:rPr>
      </w:pPr>
      <w:r w:rsidRPr="00097CC1">
        <w:rPr>
          <w:rFonts w:asciiTheme="minorHAnsi" w:eastAsia="Verdana" w:hAnsiTheme="minorHAnsi" w:cstheme="minorHAnsi"/>
          <w:b/>
          <w:color w:val="auto"/>
          <w:sz w:val="24"/>
          <w:szCs w:val="24"/>
        </w:rPr>
        <w:t>10.</w:t>
      </w:r>
      <w:r w:rsidRPr="00097CC1">
        <w:rPr>
          <w:rFonts w:asciiTheme="minorHAnsi" w:eastAsia="Verdana" w:hAnsiTheme="minorHAnsi" w:cstheme="minorHAnsi"/>
          <w:color w:val="auto"/>
          <w:sz w:val="24"/>
          <w:szCs w:val="24"/>
        </w:rPr>
        <w:t xml:space="preserve">   </w:t>
      </w:r>
      <w:r w:rsidR="001C0FAD" w:rsidRPr="00A60457">
        <w:rPr>
          <w:rFonts w:asciiTheme="minorHAnsi" w:eastAsia="Verdana" w:hAnsiTheme="minorHAnsi" w:cstheme="minorHAnsi"/>
          <w:color w:val="auto"/>
          <w:sz w:val="24"/>
          <w:szCs w:val="24"/>
        </w:rPr>
        <w:t>Grant request -</w:t>
      </w:r>
      <w:r w:rsidR="001C0FAD" w:rsidRPr="00A60457">
        <w:rPr>
          <w:rFonts w:asciiTheme="minorHAnsi" w:eastAsia="Verdana" w:hAnsiTheme="minorHAnsi" w:cstheme="minorHAnsi"/>
          <w:color w:val="auto"/>
          <w:sz w:val="24"/>
          <w:szCs w:val="24"/>
          <w:u w:val="single"/>
        </w:rPr>
        <w:t xml:space="preserve"> </w:t>
      </w:r>
      <w:r w:rsidRPr="00097CC1">
        <w:rPr>
          <w:rFonts w:asciiTheme="minorHAnsi" w:eastAsia="Verdana" w:hAnsiTheme="minorHAnsi" w:cstheme="minorHAnsi"/>
          <w:color w:val="auto"/>
          <w:sz w:val="24"/>
          <w:szCs w:val="24"/>
        </w:rPr>
        <w:t>Kent, Surrey &amp; Sussex Ai</w:t>
      </w:r>
      <w:r w:rsidR="001C0FAD" w:rsidRPr="00A60457">
        <w:rPr>
          <w:rFonts w:asciiTheme="minorHAnsi" w:eastAsia="Verdana" w:hAnsiTheme="minorHAnsi" w:cstheme="minorHAnsi"/>
          <w:color w:val="auto"/>
          <w:sz w:val="24"/>
          <w:szCs w:val="24"/>
        </w:rPr>
        <w:t>r Ambulance grant request £ 300 approved.</w:t>
      </w:r>
    </w:p>
    <w:p w:rsidR="00097CC1" w:rsidRPr="00097CC1" w:rsidRDefault="00097CC1" w:rsidP="00097CC1">
      <w:pPr>
        <w:spacing w:after="0"/>
        <w:rPr>
          <w:rFonts w:asciiTheme="minorHAnsi" w:eastAsia="Verdana" w:hAnsiTheme="minorHAnsi" w:cstheme="minorHAnsi"/>
          <w:color w:val="auto"/>
          <w:sz w:val="24"/>
          <w:szCs w:val="24"/>
        </w:rPr>
      </w:pPr>
      <w:r w:rsidRPr="00097CC1">
        <w:rPr>
          <w:rFonts w:asciiTheme="minorHAnsi" w:eastAsia="Verdana" w:hAnsiTheme="minorHAnsi" w:cstheme="minorHAnsi"/>
          <w:b/>
          <w:color w:val="auto"/>
          <w:sz w:val="24"/>
          <w:szCs w:val="24"/>
        </w:rPr>
        <w:t>11.</w:t>
      </w:r>
      <w:r w:rsidRPr="00097CC1">
        <w:rPr>
          <w:rFonts w:asciiTheme="minorHAnsi" w:eastAsia="Verdana" w:hAnsiTheme="minorHAnsi" w:cstheme="minorHAnsi"/>
          <w:b/>
          <w:color w:val="auto"/>
          <w:sz w:val="24"/>
          <w:szCs w:val="24"/>
        </w:rPr>
        <w:tab/>
      </w:r>
      <w:r w:rsidRPr="00097CC1">
        <w:rPr>
          <w:rFonts w:asciiTheme="minorHAnsi" w:eastAsia="Verdana" w:hAnsiTheme="minorHAnsi" w:cstheme="minorHAnsi"/>
          <w:color w:val="auto"/>
          <w:sz w:val="24"/>
          <w:szCs w:val="24"/>
        </w:rPr>
        <w:t>The</w:t>
      </w:r>
      <w:r w:rsidRPr="00097CC1">
        <w:rPr>
          <w:rFonts w:asciiTheme="minorHAnsi" w:eastAsia="Verdana" w:hAnsiTheme="minorHAnsi" w:cstheme="minorHAnsi"/>
          <w:b/>
          <w:color w:val="auto"/>
          <w:sz w:val="24"/>
          <w:szCs w:val="24"/>
        </w:rPr>
        <w:t xml:space="preserve"> </w:t>
      </w:r>
      <w:r w:rsidRPr="00097CC1">
        <w:rPr>
          <w:rFonts w:asciiTheme="minorHAnsi" w:eastAsia="Verdana" w:hAnsiTheme="minorHAnsi" w:cstheme="minorHAnsi"/>
          <w:color w:val="auto"/>
          <w:sz w:val="24"/>
          <w:szCs w:val="24"/>
        </w:rPr>
        <w:t>appointment of members of Committees;</w:t>
      </w:r>
    </w:p>
    <w:p w:rsidR="00097CC1" w:rsidRPr="00097CC1" w:rsidRDefault="00097CC1" w:rsidP="00097CC1">
      <w:pPr>
        <w:numPr>
          <w:ilvl w:val="0"/>
          <w:numId w:val="32"/>
        </w:numPr>
        <w:spacing w:after="0"/>
        <w:contextualSpacing/>
        <w:rPr>
          <w:rFonts w:asciiTheme="minorHAnsi" w:eastAsia="Verdana" w:hAnsiTheme="minorHAnsi" w:cstheme="minorHAnsi"/>
          <w:color w:val="auto"/>
          <w:sz w:val="24"/>
          <w:szCs w:val="24"/>
        </w:rPr>
      </w:pPr>
      <w:r w:rsidRPr="00097CC1">
        <w:rPr>
          <w:rFonts w:asciiTheme="minorHAnsi" w:eastAsia="Verdana" w:hAnsiTheme="minorHAnsi" w:cstheme="minorHAnsi"/>
          <w:color w:val="auto"/>
          <w:sz w:val="24"/>
          <w:szCs w:val="24"/>
        </w:rPr>
        <w:t>Plan</w:t>
      </w:r>
      <w:bookmarkStart w:id="0" w:name="_GoBack"/>
      <w:bookmarkEnd w:id="0"/>
      <w:r w:rsidRPr="00097CC1">
        <w:rPr>
          <w:rFonts w:asciiTheme="minorHAnsi" w:eastAsia="Verdana" w:hAnsiTheme="minorHAnsi" w:cstheme="minorHAnsi"/>
          <w:color w:val="auto"/>
          <w:sz w:val="24"/>
          <w:szCs w:val="24"/>
        </w:rPr>
        <w:t>ning</w:t>
      </w:r>
      <w:r w:rsidR="001C0FAD" w:rsidRPr="00A60457">
        <w:rPr>
          <w:rFonts w:asciiTheme="minorHAnsi" w:eastAsia="Verdana" w:hAnsiTheme="minorHAnsi" w:cstheme="minorHAnsi"/>
          <w:color w:val="auto"/>
          <w:sz w:val="24"/>
          <w:szCs w:val="24"/>
        </w:rPr>
        <w:t xml:space="preserve"> – NR, PL, RBS, SS, AH, DL.</w:t>
      </w:r>
    </w:p>
    <w:p w:rsidR="00097CC1" w:rsidRPr="00097CC1" w:rsidRDefault="00097CC1" w:rsidP="00097CC1">
      <w:pPr>
        <w:numPr>
          <w:ilvl w:val="0"/>
          <w:numId w:val="32"/>
        </w:numPr>
        <w:spacing w:after="0"/>
        <w:contextualSpacing/>
        <w:rPr>
          <w:rFonts w:asciiTheme="minorHAnsi" w:eastAsia="Verdana" w:hAnsiTheme="minorHAnsi" w:cstheme="minorHAnsi"/>
          <w:color w:val="auto"/>
          <w:sz w:val="24"/>
          <w:szCs w:val="24"/>
        </w:rPr>
      </w:pPr>
      <w:r w:rsidRPr="00097CC1">
        <w:rPr>
          <w:rFonts w:asciiTheme="minorHAnsi" w:eastAsia="Verdana" w:hAnsiTheme="minorHAnsi" w:cstheme="minorHAnsi"/>
          <w:color w:val="auto"/>
          <w:sz w:val="24"/>
          <w:szCs w:val="24"/>
        </w:rPr>
        <w:t xml:space="preserve">Finance and Employment </w:t>
      </w:r>
      <w:r w:rsidR="001C0FAD" w:rsidRPr="00A60457">
        <w:rPr>
          <w:rFonts w:asciiTheme="minorHAnsi" w:eastAsia="Verdana" w:hAnsiTheme="minorHAnsi" w:cstheme="minorHAnsi"/>
          <w:color w:val="auto"/>
          <w:sz w:val="24"/>
          <w:szCs w:val="24"/>
        </w:rPr>
        <w:t>JW, JH, AH, Clerk</w:t>
      </w:r>
    </w:p>
    <w:p w:rsidR="00097CC1" w:rsidRPr="00097CC1" w:rsidRDefault="00A60457" w:rsidP="00097CC1">
      <w:pPr>
        <w:numPr>
          <w:ilvl w:val="0"/>
          <w:numId w:val="32"/>
        </w:numPr>
        <w:spacing w:after="0"/>
        <w:contextualSpacing/>
        <w:rPr>
          <w:rFonts w:asciiTheme="minorHAnsi" w:eastAsia="Verdana" w:hAnsiTheme="minorHAnsi" w:cstheme="minorHAnsi"/>
          <w:color w:val="auto"/>
          <w:sz w:val="24"/>
          <w:szCs w:val="24"/>
        </w:rPr>
      </w:pPr>
      <w:r w:rsidRPr="00097CC1">
        <w:rPr>
          <w:rFonts w:asciiTheme="minorHAnsi" w:eastAsia="Verdana" w:hAnsiTheme="minorHAnsi" w:cstheme="minorHAnsi"/>
          <w:color w:val="auto"/>
          <w:sz w:val="24"/>
          <w:szCs w:val="24"/>
        </w:rPr>
        <w:t>Appointment</w:t>
      </w:r>
      <w:r w:rsidR="00097CC1" w:rsidRPr="00097CC1">
        <w:rPr>
          <w:rFonts w:asciiTheme="minorHAnsi" w:eastAsia="Verdana" w:hAnsiTheme="minorHAnsi" w:cstheme="minorHAnsi"/>
          <w:color w:val="auto"/>
          <w:sz w:val="24"/>
          <w:szCs w:val="24"/>
        </w:rPr>
        <w:t xml:space="preserve"> of members to serve on outside bodies / local groups e.g. HWCAAG (currently RBS, SL, </w:t>
      </w:r>
      <w:proofErr w:type="gramStart"/>
      <w:r w:rsidR="00097CC1" w:rsidRPr="00097CC1">
        <w:rPr>
          <w:rFonts w:asciiTheme="minorHAnsi" w:eastAsia="Verdana" w:hAnsiTheme="minorHAnsi" w:cstheme="minorHAnsi"/>
          <w:color w:val="auto"/>
          <w:sz w:val="24"/>
          <w:szCs w:val="24"/>
        </w:rPr>
        <w:t>DL</w:t>
      </w:r>
      <w:proofErr w:type="gramEnd"/>
      <w:r w:rsidR="00097CC1" w:rsidRPr="00097CC1">
        <w:rPr>
          <w:rFonts w:asciiTheme="minorHAnsi" w:eastAsia="Verdana" w:hAnsiTheme="minorHAnsi" w:cstheme="minorHAnsi"/>
          <w:color w:val="auto"/>
          <w:sz w:val="24"/>
          <w:szCs w:val="24"/>
        </w:rPr>
        <w:t>).</w:t>
      </w:r>
    </w:p>
    <w:p w:rsidR="00097CC1" w:rsidRPr="00097CC1" w:rsidRDefault="00097CC1" w:rsidP="00097CC1">
      <w:pPr>
        <w:spacing w:after="0" w:line="240" w:lineRule="auto"/>
        <w:ind w:left="720" w:hanging="720"/>
        <w:rPr>
          <w:rFonts w:asciiTheme="minorHAnsi" w:eastAsia="Verdana" w:hAnsiTheme="minorHAnsi" w:cstheme="minorHAnsi"/>
          <w:color w:val="auto"/>
          <w:sz w:val="24"/>
          <w:szCs w:val="24"/>
        </w:rPr>
      </w:pPr>
      <w:r w:rsidRPr="00097CC1">
        <w:rPr>
          <w:rFonts w:asciiTheme="minorHAnsi" w:eastAsia="Verdana" w:hAnsiTheme="minorHAnsi" w:cstheme="minorHAnsi"/>
          <w:b/>
          <w:color w:val="auto"/>
          <w:sz w:val="24"/>
          <w:szCs w:val="24"/>
        </w:rPr>
        <w:t>12.</w:t>
      </w:r>
      <w:r w:rsidR="001C0FAD" w:rsidRPr="00A60457">
        <w:rPr>
          <w:rFonts w:asciiTheme="minorHAnsi" w:eastAsia="Verdana" w:hAnsiTheme="minorHAnsi" w:cstheme="minorHAnsi"/>
          <w:color w:val="auto"/>
          <w:sz w:val="24"/>
          <w:szCs w:val="24"/>
        </w:rPr>
        <w:tab/>
      </w:r>
      <w:r w:rsidRPr="00097CC1">
        <w:rPr>
          <w:rFonts w:asciiTheme="minorHAnsi" w:eastAsia="Verdana" w:hAnsiTheme="minorHAnsi" w:cstheme="minorHAnsi"/>
          <w:color w:val="auto"/>
          <w:sz w:val="24"/>
          <w:szCs w:val="24"/>
        </w:rPr>
        <w:t xml:space="preserve">HPC Annual policies – </w:t>
      </w:r>
      <w:r w:rsidR="001C0FAD" w:rsidRPr="00A60457">
        <w:rPr>
          <w:rFonts w:asciiTheme="minorHAnsi" w:eastAsia="Verdana" w:hAnsiTheme="minorHAnsi" w:cstheme="minorHAnsi"/>
          <w:color w:val="auto"/>
          <w:sz w:val="24"/>
          <w:szCs w:val="24"/>
        </w:rPr>
        <w:t>noted and resolved to adopt</w:t>
      </w:r>
      <w:proofErr w:type="gramStart"/>
      <w:r w:rsidR="001C0FAD" w:rsidRPr="00A60457">
        <w:rPr>
          <w:rFonts w:asciiTheme="minorHAnsi" w:eastAsia="Verdana" w:hAnsiTheme="minorHAnsi" w:cstheme="minorHAnsi"/>
          <w:color w:val="auto"/>
          <w:sz w:val="24"/>
          <w:szCs w:val="24"/>
        </w:rPr>
        <w:t>;</w:t>
      </w:r>
      <w:proofErr w:type="gramEnd"/>
      <w:r w:rsidRPr="00097CC1">
        <w:rPr>
          <w:rFonts w:asciiTheme="minorHAnsi" w:eastAsia="Verdana" w:hAnsiTheme="minorHAnsi" w:cstheme="minorHAnsi"/>
          <w:color w:val="auto"/>
          <w:sz w:val="24"/>
          <w:szCs w:val="24"/>
        </w:rPr>
        <w:t xml:space="preserve">  </w:t>
      </w:r>
    </w:p>
    <w:p w:rsidR="00097CC1" w:rsidRPr="00097CC1" w:rsidRDefault="00097CC1" w:rsidP="00A60457">
      <w:pPr>
        <w:spacing w:after="0" w:line="240" w:lineRule="auto"/>
        <w:ind w:left="720" w:hanging="720"/>
        <w:rPr>
          <w:rFonts w:asciiTheme="minorHAnsi" w:eastAsia="Verdana" w:hAnsiTheme="minorHAnsi" w:cstheme="minorHAnsi"/>
          <w:color w:val="auto"/>
          <w:sz w:val="24"/>
          <w:szCs w:val="24"/>
        </w:rPr>
      </w:pPr>
      <w:r w:rsidRPr="00097CC1">
        <w:rPr>
          <w:rFonts w:asciiTheme="minorHAnsi" w:eastAsia="Verdana" w:hAnsiTheme="minorHAnsi" w:cstheme="minorHAnsi"/>
          <w:color w:val="auto"/>
          <w:sz w:val="24"/>
          <w:szCs w:val="24"/>
        </w:rPr>
        <w:lastRenderedPageBreak/>
        <w:t xml:space="preserve">Complaints Policy </w:t>
      </w:r>
      <w:r w:rsidR="00A60457">
        <w:rPr>
          <w:rFonts w:asciiTheme="minorHAnsi" w:eastAsia="Verdana" w:hAnsiTheme="minorHAnsi" w:cstheme="minorHAnsi"/>
          <w:color w:val="auto"/>
          <w:sz w:val="24"/>
          <w:szCs w:val="24"/>
        </w:rPr>
        <w:tab/>
      </w:r>
      <w:r w:rsidR="00A60457">
        <w:rPr>
          <w:rFonts w:asciiTheme="minorHAnsi" w:eastAsia="Verdana" w:hAnsiTheme="minorHAnsi" w:cstheme="minorHAnsi"/>
          <w:color w:val="auto"/>
          <w:sz w:val="24"/>
          <w:szCs w:val="24"/>
        </w:rPr>
        <w:tab/>
      </w:r>
      <w:r w:rsidRPr="00097CC1">
        <w:rPr>
          <w:rFonts w:asciiTheme="minorHAnsi" w:eastAsia="Verdana" w:hAnsiTheme="minorHAnsi" w:cstheme="minorHAnsi"/>
          <w:color w:val="auto"/>
          <w:sz w:val="24"/>
          <w:szCs w:val="24"/>
        </w:rPr>
        <w:t xml:space="preserve">GDPR </w:t>
      </w:r>
      <w:r w:rsidR="00A60457">
        <w:rPr>
          <w:rFonts w:asciiTheme="minorHAnsi" w:eastAsia="Verdana" w:hAnsiTheme="minorHAnsi" w:cstheme="minorHAnsi"/>
          <w:color w:val="auto"/>
          <w:sz w:val="24"/>
          <w:szCs w:val="24"/>
        </w:rPr>
        <w:tab/>
      </w:r>
      <w:r w:rsidR="00A60457">
        <w:rPr>
          <w:rFonts w:asciiTheme="minorHAnsi" w:eastAsia="Verdana" w:hAnsiTheme="minorHAnsi" w:cstheme="minorHAnsi"/>
          <w:color w:val="auto"/>
          <w:sz w:val="24"/>
          <w:szCs w:val="24"/>
        </w:rPr>
        <w:tab/>
      </w:r>
      <w:r w:rsidRPr="00097CC1">
        <w:rPr>
          <w:rFonts w:asciiTheme="minorHAnsi" w:eastAsia="Verdana" w:hAnsiTheme="minorHAnsi" w:cstheme="minorHAnsi"/>
          <w:color w:val="auto"/>
          <w:sz w:val="24"/>
          <w:szCs w:val="24"/>
        </w:rPr>
        <w:t xml:space="preserve">Planning Committee Terms of Reference </w:t>
      </w:r>
    </w:p>
    <w:p w:rsidR="00097CC1" w:rsidRPr="00097CC1" w:rsidRDefault="00097CC1" w:rsidP="00097CC1">
      <w:pPr>
        <w:spacing w:after="0" w:line="240" w:lineRule="auto"/>
        <w:rPr>
          <w:rFonts w:asciiTheme="minorHAnsi" w:eastAsia="Verdana" w:hAnsiTheme="minorHAnsi" w:cstheme="minorHAnsi"/>
          <w:color w:val="auto"/>
          <w:sz w:val="24"/>
          <w:szCs w:val="24"/>
        </w:rPr>
      </w:pPr>
      <w:r w:rsidRPr="00097CC1">
        <w:rPr>
          <w:rFonts w:asciiTheme="minorHAnsi" w:eastAsia="Verdana" w:hAnsiTheme="minorHAnsi" w:cstheme="minorHAnsi"/>
          <w:color w:val="auto"/>
          <w:sz w:val="24"/>
          <w:szCs w:val="24"/>
        </w:rPr>
        <w:t xml:space="preserve">Finance Regulations </w:t>
      </w:r>
      <w:r w:rsidR="00A60457">
        <w:rPr>
          <w:rFonts w:asciiTheme="minorHAnsi" w:eastAsia="Verdana" w:hAnsiTheme="minorHAnsi" w:cstheme="minorHAnsi"/>
          <w:color w:val="auto"/>
          <w:sz w:val="24"/>
          <w:szCs w:val="24"/>
        </w:rPr>
        <w:tab/>
      </w:r>
      <w:r w:rsidR="00A60457">
        <w:rPr>
          <w:rFonts w:asciiTheme="minorHAnsi" w:eastAsia="Verdana" w:hAnsiTheme="minorHAnsi" w:cstheme="minorHAnsi"/>
          <w:color w:val="auto"/>
          <w:sz w:val="24"/>
          <w:szCs w:val="24"/>
        </w:rPr>
        <w:tab/>
      </w:r>
      <w:r w:rsidRPr="00097CC1">
        <w:rPr>
          <w:rFonts w:asciiTheme="minorHAnsi" w:eastAsia="Verdana" w:hAnsiTheme="minorHAnsi" w:cstheme="minorHAnsi"/>
          <w:color w:val="auto"/>
          <w:sz w:val="24"/>
          <w:szCs w:val="24"/>
        </w:rPr>
        <w:t xml:space="preserve">Code of Conduct </w:t>
      </w:r>
      <w:r w:rsidR="00A60457">
        <w:rPr>
          <w:rFonts w:asciiTheme="minorHAnsi" w:eastAsia="Verdana" w:hAnsiTheme="minorHAnsi" w:cstheme="minorHAnsi"/>
          <w:color w:val="auto"/>
          <w:sz w:val="24"/>
          <w:szCs w:val="24"/>
        </w:rPr>
        <w:tab/>
      </w:r>
      <w:r w:rsidRPr="00097CC1">
        <w:rPr>
          <w:rFonts w:asciiTheme="minorHAnsi" w:eastAsia="Verdana" w:hAnsiTheme="minorHAnsi" w:cstheme="minorHAnsi"/>
          <w:color w:val="auto"/>
          <w:sz w:val="24"/>
          <w:szCs w:val="24"/>
        </w:rPr>
        <w:t xml:space="preserve">Terms of Reference of Finance and Employment Committee </w:t>
      </w:r>
      <w:r w:rsidR="00A60457">
        <w:rPr>
          <w:rFonts w:asciiTheme="minorHAnsi" w:eastAsia="Verdana" w:hAnsiTheme="minorHAnsi" w:cstheme="minorHAnsi"/>
          <w:color w:val="auto"/>
          <w:sz w:val="24"/>
          <w:szCs w:val="24"/>
        </w:rPr>
        <w:tab/>
      </w:r>
      <w:r w:rsidR="00A60457">
        <w:rPr>
          <w:rFonts w:asciiTheme="minorHAnsi" w:eastAsia="Verdana" w:hAnsiTheme="minorHAnsi" w:cstheme="minorHAnsi"/>
          <w:color w:val="auto"/>
          <w:sz w:val="24"/>
          <w:szCs w:val="24"/>
        </w:rPr>
        <w:tab/>
      </w:r>
      <w:r w:rsidR="00A60457">
        <w:rPr>
          <w:rFonts w:asciiTheme="minorHAnsi" w:eastAsia="Verdana" w:hAnsiTheme="minorHAnsi" w:cstheme="minorHAnsi"/>
          <w:color w:val="auto"/>
          <w:sz w:val="24"/>
          <w:szCs w:val="24"/>
        </w:rPr>
        <w:tab/>
      </w:r>
      <w:r w:rsidRPr="00097CC1">
        <w:rPr>
          <w:rFonts w:asciiTheme="minorHAnsi" w:eastAsia="Verdana" w:hAnsiTheme="minorHAnsi" w:cstheme="minorHAnsi"/>
          <w:color w:val="auto"/>
          <w:sz w:val="24"/>
          <w:szCs w:val="24"/>
        </w:rPr>
        <w:t xml:space="preserve">Standing Orders </w:t>
      </w:r>
      <w:r w:rsidR="00A60457">
        <w:rPr>
          <w:rFonts w:asciiTheme="minorHAnsi" w:eastAsia="Verdana" w:hAnsiTheme="minorHAnsi" w:cstheme="minorHAnsi"/>
          <w:color w:val="auto"/>
          <w:sz w:val="24"/>
          <w:szCs w:val="24"/>
        </w:rPr>
        <w:tab/>
      </w:r>
      <w:r w:rsidRPr="00097CC1">
        <w:rPr>
          <w:rFonts w:asciiTheme="minorHAnsi" w:eastAsia="Verdana" w:hAnsiTheme="minorHAnsi" w:cstheme="minorHAnsi"/>
          <w:color w:val="auto"/>
          <w:sz w:val="24"/>
          <w:szCs w:val="24"/>
        </w:rPr>
        <w:t xml:space="preserve">Training Policy for the Clerk and Cllrs. </w:t>
      </w:r>
    </w:p>
    <w:p w:rsidR="00097CC1" w:rsidRPr="00097CC1" w:rsidRDefault="00097CC1" w:rsidP="00097CC1">
      <w:pPr>
        <w:spacing w:after="0" w:line="240" w:lineRule="auto"/>
        <w:rPr>
          <w:rFonts w:asciiTheme="minorHAnsi" w:eastAsia="Verdana" w:hAnsiTheme="minorHAnsi" w:cstheme="minorHAnsi"/>
          <w:color w:val="auto"/>
          <w:sz w:val="24"/>
          <w:szCs w:val="24"/>
        </w:rPr>
      </w:pPr>
      <w:r w:rsidRPr="00097CC1">
        <w:rPr>
          <w:rFonts w:asciiTheme="minorHAnsi" w:eastAsia="Verdana" w:hAnsiTheme="minorHAnsi" w:cstheme="minorHAnsi"/>
          <w:color w:val="auto"/>
          <w:sz w:val="24"/>
          <w:szCs w:val="24"/>
        </w:rPr>
        <w:t>Risk Management</w:t>
      </w:r>
      <w:r w:rsidR="00A60457">
        <w:rPr>
          <w:rFonts w:asciiTheme="minorHAnsi" w:eastAsia="Verdana" w:hAnsiTheme="minorHAnsi" w:cstheme="minorHAnsi"/>
          <w:color w:val="auto"/>
          <w:sz w:val="24"/>
          <w:szCs w:val="24"/>
        </w:rPr>
        <w:tab/>
      </w:r>
      <w:r w:rsidR="00A60457">
        <w:rPr>
          <w:rFonts w:asciiTheme="minorHAnsi" w:eastAsia="Verdana" w:hAnsiTheme="minorHAnsi" w:cstheme="minorHAnsi"/>
          <w:color w:val="auto"/>
          <w:sz w:val="24"/>
          <w:szCs w:val="24"/>
        </w:rPr>
        <w:tab/>
      </w:r>
      <w:r w:rsidRPr="00097CC1">
        <w:rPr>
          <w:rFonts w:asciiTheme="minorHAnsi" w:eastAsia="Verdana" w:hAnsiTheme="minorHAnsi" w:cstheme="minorHAnsi"/>
          <w:color w:val="auto"/>
          <w:sz w:val="24"/>
          <w:szCs w:val="24"/>
        </w:rPr>
        <w:t>Asset register</w:t>
      </w:r>
      <w:r w:rsidR="00A60457">
        <w:rPr>
          <w:rFonts w:asciiTheme="minorHAnsi" w:eastAsia="Verdana" w:hAnsiTheme="minorHAnsi" w:cstheme="minorHAnsi"/>
          <w:color w:val="auto"/>
          <w:sz w:val="24"/>
          <w:szCs w:val="24"/>
        </w:rPr>
        <w:tab/>
      </w:r>
      <w:r w:rsidR="00A60457">
        <w:rPr>
          <w:rFonts w:asciiTheme="minorHAnsi" w:eastAsia="Verdana" w:hAnsiTheme="minorHAnsi" w:cstheme="minorHAnsi"/>
          <w:color w:val="auto"/>
          <w:sz w:val="24"/>
          <w:szCs w:val="24"/>
        </w:rPr>
        <w:tab/>
      </w:r>
      <w:r w:rsidRPr="00097CC1">
        <w:rPr>
          <w:rFonts w:asciiTheme="minorHAnsi" w:eastAsia="Verdana" w:hAnsiTheme="minorHAnsi" w:cstheme="minorHAnsi"/>
          <w:color w:val="auto"/>
          <w:sz w:val="24"/>
          <w:szCs w:val="24"/>
        </w:rPr>
        <w:t>Co – option of Cllrs. procedure</w:t>
      </w:r>
      <w:r w:rsidRPr="00097CC1">
        <w:rPr>
          <w:rFonts w:asciiTheme="minorHAnsi" w:eastAsia="Verdana" w:hAnsiTheme="minorHAnsi" w:cstheme="minorHAnsi"/>
          <w:color w:val="auto"/>
          <w:sz w:val="24"/>
          <w:szCs w:val="24"/>
        </w:rPr>
        <w:tab/>
      </w:r>
    </w:p>
    <w:p w:rsidR="00097CC1" w:rsidRPr="00097CC1" w:rsidRDefault="00097CC1" w:rsidP="00097CC1">
      <w:pPr>
        <w:spacing w:after="0" w:line="240" w:lineRule="auto"/>
        <w:rPr>
          <w:rFonts w:asciiTheme="minorHAnsi" w:eastAsia="Verdana" w:hAnsiTheme="minorHAnsi" w:cstheme="minorHAnsi"/>
          <w:color w:val="auto"/>
          <w:sz w:val="24"/>
          <w:szCs w:val="24"/>
        </w:rPr>
      </w:pPr>
    </w:p>
    <w:p w:rsidR="00A60457" w:rsidRDefault="00097CC1" w:rsidP="00097CC1">
      <w:pPr>
        <w:spacing w:after="0"/>
        <w:ind w:left="720" w:hanging="720"/>
        <w:contextualSpacing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097CC1">
        <w:rPr>
          <w:rFonts w:asciiTheme="minorHAnsi" w:eastAsia="Verdana" w:hAnsiTheme="minorHAnsi" w:cstheme="minorHAnsi"/>
          <w:b/>
          <w:color w:val="auto"/>
          <w:sz w:val="24"/>
          <w:szCs w:val="24"/>
        </w:rPr>
        <w:t>13.</w:t>
      </w:r>
      <w:r w:rsidRPr="00097CC1">
        <w:rPr>
          <w:rFonts w:asciiTheme="minorHAnsi" w:eastAsia="Verdana" w:hAnsiTheme="minorHAnsi" w:cstheme="minorHAnsi"/>
          <w:color w:val="auto"/>
          <w:sz w:val="24"/>
          <w:szCs w:val="24"/>
        </w:rPr>
        <w:tab/>
      </w:r>
      <w:r w:rsidRPr="00A60457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Affordable housing. </w:t>
      </w:r>
      <w:r w:rsidR="001C0FAD" w:rsidRPr="00A60457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Update from AH </w:t>
      </w:r>
      <w:r w:rsidR="00A60457" w:rsidRPr="00A60457">
        <w:rPr>
          <w:rFonts w:asciiTheme="minorHAnsi" w:hAnsiTheme="minorHAnsi" w:cstheme="minorHAnsi"/>
          <w:bCs/>
          <w:color w:val="auto"/>
          <w:sz w:val="24"/>
          <w:szCs w:val="24"/>
        </w:rPr>
        <w:t>–</w:t>
      </w:r>
      <w:r w:rsidR="001C0FAD" w:rsidRPr="00A60457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</w:t>
      </w:r>
      <w:r w:rsidR="00A60457" w:rsidRPr="00A60457">
        <w:rPr>
          <w:rFonts w:asciiTheme="minorHAnsi" w:hAnsiTheme="minorHAnsi" w:cstheme="minorHAnsi"/>
          <w:bCs/>
          <w:color w:val="auto"/>
          <w:sz w:val="24"/>
          <w:szCs w:val="24"/>
        </w:rPr>
        <w:t>2 further potential sites came forward from call for sites –</w:t>
      </w:r>
    </w:p>
    <w:p w:rsidR="00A60457" w:rsidRDefault="00A60457" w:rsidP="00097CC1">
      <w:pPr>
        <w:spacing w:after="0"/>
        <w:ind w:left="720" w:hanging="720"/>
        <w:contextualSpacing/>
        <w:rPr>
          <w:rFonts w:asciiTheme="minorHAnsi" w:hAnsiTheme="minorHAnsi" w:cstheme="minorHAnsi"/>
          <w:bCs/>
          <w:color w:val="auto"/>
          <w:sz w:val="24"/>
          <w:szCs w:val="24"/>
        </w:rPr>
      </w:pPr>
      <w:proofErr w:type="gramStart"/>
      <w:r w:rsidRPr="00A60457">
        <w:rPr>
          <w:rFonts w:asciiTheme="minorHAnsi" w:hAnsiTheme="minorHAnsi" w:cstheme="minorHAnsi"/>
          <w:bCs/>
          <w:color w:val="auto"/>
          <w:sz w:val="24"/>
          <w:szCs w:val="24"/>
        </w:rPr>
        <w:t>directed</w:t>
      </w:r>
      <w:proofErr w:type="gramEnd"/>
      <w:r w:rsidRPr="00A60457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to English Rural Housing Association.  One subsequently withdre</w:t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>w and second one not suitable</w:t>
      </w:r>
    </w:p>
    <w:p w:rsidR="00A60457" w:rsidRDefault="00A60457" w:rsidP="00A60457">
      <w:pPr>
        <w:spacing w:after="0"/>
        <w:ind w:left="720" w:hanging="720"/>
        <w:contextualSpacing/>
        <w:rPr>
          <w:rFonts w:asciiTheme="minorHAnsi" w:hAnsiTheme="minorHAnsi" w:cstheme="minorHAnsi"/>
          <w:bCs/>
          <w:color w:val="auto"/>
          <w:sz w:val="24"/>
          <w:szCs w:val="24"/>
        </w:rPr>
      </w:pPr>
      <w:proofErr w:type="gramStart"/>
      <w:r w:rsidRPr="00A60457">
        <w:rPr>
          <w:rFonts w:asciiTheme="minorHAnsi" w:hAnsiTheme="minorHAnsi" w:cstheme="minorHAnsi"/>
          <w:bCs/>
          <w:color w:val="auto"/>
          <w:sz w:val="24"/>
          <w:szCs w:val="24"/>
        </w:rPr>
        <w:t>due</w:t>
      </w:r>
      <w:proofErr w:type="gramEnd"/>
      <w:r w:rsidRPr="00A60457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to access arrangements.  Bull Lane site remains the site in the </w:t>
      </w:r>
      <w:r w:rsidR="00097CC1" w:rsidRPr="00A60457">
        <w:rPr>
          <w:rFonts w:asciiTheme="minorHAnsi" w:hAnsiTheme="minorHAnsi" w:cstheme="minorHAnsi"/>
          <w:bCs/>
          <w:color w:val="auto"/>
          <w:sz w:val="24"/>
          <w:szCs w:val="24"/>
        </w:rPr>
        <w:t>final</w:t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</w:t>
      </w:r>
      <w:r w:rsidR="00097CC1" w:rsidRPr="00A60457">
        <w:rPr>
          <w:rFonts w:asciiTheme="minorHAnsi" w:hAnsiTheme="minorHAnsi" w:cstheme="minorHAnsi"/>
          <w:bCs/>
          <w:color w:val="auto"/>
          <w:sz w:val="24"/>
          <w:szCs w:val="24"/>
        </w:rPr>
        <w:t>pha</w:t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>se of public consultation until</w:t>
      </w:r>
    </w:p>
    <w:p w:rsidR="00A60457" w:rsidRDefault="00097CC1" w:rsidP="00A60457">
      <w:pPr>
        <w:spacing w:after="0"/>
        <w:ind w:left="720" w:hanging="720"/>
        <w:contextualSpacing/>
        <w:rPr>
          <w:rFonts w:asciiTheme="minorHAnsi" w:hAnsiTheme="minorHAnsi" w:cstheme="minorHAnsi"/>
          <w:bCs/>
          <w:color w:val="auto"/>
          <w:sz w:val="24"/>
          <w:szCs w:val="24"/>
        </w:rPr>
      </w:pPr>
      <w:proofErr w:type="gramStart"/>
      <w:r w:rsidRPr="00A60457">
        <w:rPr>
          <w:rFonts w:asciiTheme="minorHAnsi" w:hAnsiTheme="minorHAnsi" w:cstheme="minorHAnsi"/>
          <w:bCs/>
          <w:color w:val="auto"/>
          <w:sz w:val="24"/>
          <w:szCs w:val="24"/>
        </w:rPr>
        <w:t>the</w:t>
      </w:r>
      <w:proofErr w:type="gramEnd"/>
      <w:r w:rsidRPr="00A60457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end of June – “drop in” sessions in</w:t>
      </w:r>
      <w:r w:rsidR="00A60457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</w:t>
      </w:r>
      <w:r w:rsidRPr="00A60457">
        <w:rPr>
          <w:rFonts w:asciiTheme="minorHAnsi" w:hAnsiTheme="minorHAnsi" w:cstheme="minorHAnsi"/>
          <w:bCs/>
          <w:color w:val="auto"/>
          <w:sz w:val="24"/>
          <w:szCs w:val="24"/>
        </w:rPr>
        <w:t>Four Elms w/c 21.06.21 (subject to covi</w:t>
      </w:r>
      <w:r w:rsidR="00A60457">
        <w:rPr>
          <w:rFonts w:asciiTheme="minorHAnsi" w:hAnsiTheme="minorHAnsi" w:cstheme="minorHAnsi"/>
          <w:bCs/>
          <w:color w:val="auto"/>
          <w:sz w:val="24"/>
          <w:szCs w:val="24"/>
        </w:rPr>
        <w:t>d restrictions) and for further</w:t>
      </w:r>
    </w:p>
    <w:p w:rsidR="00097CC1" w:rsidRPr="00A60457" w:rsidRDefault="00097CC1" w:rsidP="00A60457">
      <w:pPr>
        <w:spacing w:after="0"/>
        <w:ind w:left="720" w:hanging="720"/>
        <w:contextualSpacing/>
        <w:rPr>
          <w:rFonts w:asciiTheme="minorHAnsi" w:hAnsiTheme="minorHAnsi" w:cstheme="minorHAnsi"/>
          <w:bCs/>
          <w:color w:val="auto"/>
          <w:sz w:val="24"/>
          <w:szCs w:val="24"/>
        </w:rPr>
      </w:pPr>
      <w:proofErr w:type="gramStart"/>
      <w:r w:rsidRPr="00A60457">
        <w:rPr>
          <w:rFonts w:asciiTheme="minorHAnsi" w:hAnsiTheme="minorHAnsi" w:cstheme="minorHAnsi"/>
          <w:bCs/>
          <w:color w:val="auto"/>
          <w:sz w:val="24"/>
          <w:szCs w:val="24"/>
        </w:rPr>
        <w:t>public</w:t>
      </w:r>
      <w:proofErr w:type="gramEnd"/>
      <w:r w:rsidR="00A60457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</w:t>
      </w:r>
      <w:r w:rsidRPr="00A60457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comments to be received by email to </w:t>
      </w:r>
      <w:hyperlink r:id="rId10" w:history="1">
        <w:r w:rsidRPr="00A60457">
          <w:rPr>
            <w:rFonts w:asciiTheme="minorHAnsi" w:hAnsiTheme="minorHAnsi" w:cstheme="minorHAnsi"/>
            <w:bCs/>
            <w:color w:val="0000FF"/>
            <w:sz w:val="24"/>
            <w:szCs w:val="24"/>
            <w:u w:val="single"/>
          </w:rPr>
          <w:t>clerk@hever.org</w:t>
        </w:r>
      </w:hyperlink>
    </w:p>
    <w:p w:rsidR="00A60457" w:rsidRDefault="00097CC1" w:rsidP="00A60457">
      <w:pPr>
        <w:spacing w:after="0"/>
        <w:ind w:left="720" w:hanging="720"/>
        <w:contextualSpacing/>
        <w:rPr>
          <w:rFonts w:asciiTheme="minorHAnsi" w:eastAsia="Verdana" w:hAnsiTheme="minorHAnsi" w:cstheme="minorHAnsi"/>
          <w:color w:val="auto"/>
          <w:sz w:val="24"/>
          <w:szCs w:val="24"/>
        </w:rPr>
      </w:pPr>
      <w:r w:rsidRPr="00097CC1">
        <w:rPr>
          <w:rFonts w:asciiTheme="minorHAnsi" w:eastAsia="Verdana" w:hAnsiTheme="minorHAnsi" w:cstheme="minorHAnsi"/>
          <w:color w:val="auto"/>
          <w:sz w:val="24"/>
          <w:szCs w:val="24"/>
        </w:rPr>
        <w:t>The full Council will consider the issues and comments received (qualitative</w:t>
      </w:r>
      <w:r w:rsidR="00A60457">
        <w:rPr>
          <w:rFonts w:asciiTheme="minorHAnsi" w:eastAsia="Verdana" w:hAnsiTheme="minorHAnsi" w:cstheme="minorHAnsi"/>
          <w:color w:val="auto"/>
          <w:sz w:val="24"/>
          <w:szCs w:val="24"/>
        </w:rPr>
        <w:t xml:space="preserve"> and quantitative) at the next</w:t>
      </w:r>
    </w:p>
    <w:p w:rsidR="00097CC1" w:rsidRPr="00A60457" w:rsidRDefault="00097CC1" w:rsidP="00A60457">
      <w:pPr>
        <w:spacing w:after="0"/>
        <w:ind w:left="720" w:hanging="720"/>
        <w:contextualSpacing/>
        <w:rPr>
          <w:rFonts w:asciiTheme="minorHAnsi" w:eastAsia="Verdana" w:hAnsiTheme="minorHAnsi" w:cstheme="minorHAnsi"/>
          <w:color w:val="auto"/>
          <w:sz w:val="24"/>
          <w:szCs w:val="24"/>
        </w:rPr>
      </w:pPr>
      <w:proofErr w:type="gramStart"/>
      <w:r w:rsidRPr="00097CC1">
        <w:rPr>
          <w:rFonts w:asciiTheme="minorHAnsi" w:eastAsia="Verdana" w:hAnsiTheme="minorHAnsi" w:cstheme="minorHAnsi"/>
          <w:color w:val="auto"/>
          <w:sz w:val="24"/>
          <w:szCs w:val="24"/>
        </w:rPr>
        <w:t>meeting</w:t>
      </w:r>
      <w:proofErr w:type="gramEnd"/>
      <w:r w:rsidRPr="00097CC1">
        <w:rPr>
          <w:rFonts w:asciiTheme="minorHAnsi" w:eastAsia="Verdana" w:hAnsiTheme="minorHAnsi" w:cstheme="minorHAnsi"/>
          <w:color w:val="auto"/>
          <w:sz w:val="24"/>
          <w:szCs w:val="24"/>
        </w:rPr>
        <w:t xml:space="preserve"> on 07.07.21</w:t>
      </w:r>
      <w:r w:rsidR="00A60457">
        <w:rPr>
          <w:rFonts w:asciiTheme="minorHAnsi" w:eastAsia="Verdana" w:hAnsiTheme="minorHAnsi" w:cstheme="minorHAnsi"/>
          <w:color w:val="auto"/>
          <w:sz w:val="24"/>
          <w:szCs w:val="24"/>
        </w:rPr>
        <w:t>.</w:t>
      </w:r>
    </w:p>
    <w:p w:rsidR="00097CC1" w:rsidRPr="00A60457" w:rsidRDefault="00097CC1" w:rsidP="00097CC1">
      <w:pPr>
        <w:shd w:val="clear" w:color="auto" w:fill="FFFFFF"/>
        <w:spacing w:after="0" w:line="240" w:lineRule="auto"/>
        <w:ind w:left="720" w:hanging="720"/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</w:pPr>
    </w:p>
    <w:p w:rsidR="00097CC1" w:rsidRPr="00A60457" w:rsidRDefault="00097CC1" w:rsidP="00097CC1">
      <w:pPr>
        <w:shd w:val="clear" w:color="auto" w:fill="FFFFFF"/>
        <w:spacing w:after="0" w:line="240" w:lineRule="auto"/>
        <w:ind w:left="720" w:hanging="720"/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</w:pPr>
      <w:r w:rsidRPr="00A60457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14.</w:t>
      </w:r>
      <w:r w:rsidRPr="00A60457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ab/>
        <w:t>Highways Improvement plan for the parish (21/22)</w:t>
      </w:r>
      <w:r w:rsidR="00A60457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 xml:space="preserve"> </w:t>
      </w:r>
      <w:r w:rsidRPr="00A60457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>– meeting between AH, Clerk and Highways KCC</w:t>
      </w:r>
      <w:r w:rsidR="00A60457" w:rsidRPr="00A60457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>.  Proposal is for extended double yellow lines around the Four Elms pond.</w:t>
      </w:r>
    </w:p>
    <w:p w:rsidR="00097CC1" w:rsidRPr="00097CC1" w:rsidRDefault="00097CC1" w:rsidP="00097CC1">
      <w:pPr>
        <w:shd w:val="clear" w:color="auto" w:fill="FFFFFF"/>
        <w:spacing w:after="0" w:line="240" w:lineRule="auto"/>
        <w:ind w:left="720" w:hanging="720"/>
        <w:rPr>
          <w:rFonts w:asciiTheme="minorHAnsi" w:eastAsia="Arial Unicode MS" w:hAnsiTheme="minorHAnsi" w:cstheme="minorHAnsi"/>
          <w:color w:val="auto"/>
          <w:sz w:val="24"/>
          <w:szCs w:val="24"/>
        </w:rPr>
      </w:pPr>
    </w:p>
    <w:p w:rsidR="00097CC1" w:rsidRPr="00A60457" w:rsidRDefault="00097CC1" w:rsidP="00097CC1">
      <w:pPr>
        <w:shd w:val="clear" w:color="auto" w:fill="FFFFFF"/>
        <w:spacing w:after="0" w:line="240" w:lineRule="auto"/>
        <w:ind w:left="720" w:hanging="720"/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</w:pPr>
      <w:r w:rsidRPr="00097CC1">
        <w:rPr>
          <w:rFonts w:asciiTheme="minorHAnsi" w:eastAsia="Arial Unicode MS" w:hAnsiTheme="minorHAnsi" w:cstheme="minorHAnsi"/>
          <w:b/>
          <w:color w:val="auto"/>
          <w:sz w:val="24"/>
          <w:szCs w:val="24"/>
        </w:rPr>
        <w:t>15.</w:t>
      </w:r>
      <w:r w:rsidRPr="00097CC1">
        <w:rPr>
          <w:rFonts w:asciiTheme="minorHAnsi" w:eastAsia="Arial Unicode MS" w:hAnsiTheme="minorHAnsi" w:cstheme="minorHAnsi"/>
          <w:b/>
          <w:color w:val="auto"/>
          <w:sz w:val="24"/>
          <w:szCs w:val="24"/>
        </w:rPr>
        <w:tab/>
      </w:r>
      <w:r w:rsidRPr="00097CC1">
        <w:rPr>
          <w:rFonts w:asciiTheme="minorHAnsi" w:eastAsia="Arial Unicode MS" w:hAnsiTheme="minorHAnsi" w:cstheme="minorHAnsi"/>
          <w:color w:val="auto"/>
          <w:sz w:val="24"/>
          <w:szCs w:val="24"/>
        </w:rPr>
        <w:t>*Planning</w:t>
      </w:r>
      <w:proofErr w:type="gramStart"/>
      <w:r w:rsidRPr="00097CC1">
        <w:rPr>
          <w:rFonts w:asciiTheme="minorHAnsi" w:eastAsia="Arial Unicode MS" w:hAnsiTheme="minorHAnsi" w:cstheme="minorHAnsi"/>
          <w:color w:val="auto"/>
          <w:sz w:val="24"/>
          <w:szCs w:val="24"/>
        </w:rPr>
        <w:t>;</w:t>
      </w:r>
      <w:proofErr w:type="gramEnd"/>
      <w:r w:rsidRPr="00097CC1">
        <w:rPr>
          <w:rFonts w:asciiTheme="minorHAnsi" w:eastAsia="Arial Unicode MS" w:hAnsiTheme="minorHAnsi" w:cstheme="minorHAnsi"/>
          <w:color w:val="auto"/>
          <w:sz w:val="24"/>
          <w:szCs w:val="24"/>
        </w:rPr>
        <w:t xml:space="preserve"> applications responded to and outcomes - attached to agenda.</w:t>
      </w:r>
    </w:p>
    <w:p w:rsidR="00097CC1" w:rsidRPr="00097CC1" w:rsidRDefault="00097CC1" w:rsidP="00097CC1">
      <w:pPr>
        <w:spacing w:after="0" w:line="240" w:lineRule="auto"/>
        <w:rPr>
          <w:rFonts w:asciiTheme="minorHAnsi" w:eastAsia="Arial Unicode MS" w:hAnsiTheme="minorHAnsi" w:cstheme="minorHAnsi"/>
          <w:sz w:val="24"/>
          <w:szCs w:val="24"/>
        </w:rPr>
      </w:pPr>
    </w:p>
    <w:p w:rsidR="00097CC1" w:rsidRPr="00097CC1" w:rsidRDefault="00097CC1" w:rsidP="00097CC1">
      <w:pPr>
        <w:spacing w:after="0" w:line="240" w:lineRule="auto"/>
        <w:ind w:left="720" w:hanging="720"/>
        <w:rPr>
          <w:rFonts w:asciiTheme="minorHAnsi" w:eastAsia="Arial Unicode MS" w:hAnsiTheme="minorHAnsi" w:cstheme="minorHAnsi"/>
          <w:i/>
          <w:sz w:val="24"/>
          <w:szCs w:val="24"/>
        </w:rPr>
      </w:pPr>
      <w:r w:rsidRPr="00097CC1">
        <w:rPr>
          <w:rFonts w:asciiTheme="minorHAnsi" w:eastAsia="Arial Unicode MS" w:hAnsiTheme="minorHAnsi" w:cstheme="minorHAnsi"/>
          <w:b/>
          <w:sz w:val="24"/>
          <w:szCs w:val="24"/>
        </w:rPr>
        <w:t>16.</w:t>
      </w:r>
      <w:r w:rsidRPr="00097CC1">
        <w:rPr>
          <w:rFonts w:asciiTheme="minorHAnsi" w:eastAsia="Arial Unicode MS" w:hAnsiTheme="minorHAnsi" w:cstheme="minorHAnsi"/>
          <w:sz w:val="24"/>
          <w:szCs w:val="24"/>
        </w:rPr>
        <w:tab/>
        <w:t>Urgent issues at the discretion of the Chairman for noting or inclusion on future agenda</w:t>
      </w:r>
      <w:r w:rsidR="00A60457" w:rsidRPr="00A60457">
        <w:rPr>
          <w:rFonts w:asciiTheme="minorHAnsi" w:eastAsia="Arial Unicode MS" w:hAnsiTheme="minorHAnsi" w:cstheme="minorHAnsi"/>
          <w:sz w:val="24"/>
          <w:szCs w:val="24"/>
        </w:rPr>
        <w:t xml:space="preserve"> – JW requested that footpaths across the parish </w:t>
      </w:r>
      <w:proofErr w:type="gramStart"/>
      <w:r w:rsidR="00A60457" w:rsidRPr="00A60457">
        <w:rPr>
          <w:rFonts w:asciiTheme="minorHAnsi" w:eastAsia="Arial Unicode MS" w:hAnsiTheme="minorHAnsi" w:cstheme="minorHAnsi"/>
          <w:sz w:val="24"/>
          <w:szCs w:val="24"/>
        </w:rPr>
        <w:t>be added</w:t>
      </w:r>
      <w:proofErr w:type="gramEnd"/>
      <w:r w:rsidR="00A60457" w:rsidRPr="00A60457">
        <w:rPr>
          <w:rFonts w:asciiTheme="minorHAnsi" w:eastAsia="Arial Unicode MS" w:hAnsiTheme="minorHAnsi" w:cstheme="minorHAnsi"/>
          <w:sz w:val="24"/>
          <w:szCs w:val="24"/>
        </w:rPr>
        <w:t xml:space="preserve"> to the Agenda in July.</w:t>
      </w:r>
    </w:p>
    <w:p w:rsidR="00097CC1" w:rsidRPr="00097CC1" w:rsidRDefault="00097CC1" w:rsidP="00097CC1">
      <w:pPr>
        <w:spacing w:after="0" w:line="240" w:lineRule="auto"/>
        <w:rPr>
          <w:rFonts w:asciiTheme="minorHAnsi" w:eastAsia="Arial Unicode MS" w:hAnsiTheme="minorHAnsi" w:cstheme="minorHAnsi"/>
          <w:sz w:val="24"/>
          <w:szCs w:val="24"/>
        </w:rPr>
      </w:pPr>
    </w:p>
    <w:p w:rsidR="00097CC1" w:rsidRPr="00097CC1" w:rsidRDefault="00097CC1" w:rsidP="00097CC1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</w:pPr>
      <w:r w:rsidRPr="00097CC1">
        <w:rPr>
          <w:rFonts w:asciiTheme="minorHAnsi" w:eastAsia="Arial Unicode MS" w:hAnsiTheme="minorHAnsi" w:cstheme="minorHAnsi"/>
          <w:b/>
          <w:color w:val="auto"/>
          <w:sz w:val="24"/>
          <w:szCs w:val="24"/>
        </w:rPr>
        <w:t>17.</w:t>
      </w:r>
      <w:r w:rsidRPr="00097CC1">
        <w:rPr>
          <w:rFonts w:asciiTheme="minorHAnsi" w:eastAsia="Arial Unicode MS" w:hAnsiTheme="minorHAnsi" w:cstheme="minorHAnsi"/>
          <w:color w:val="auto"/>
          <w:sz w:val="24"/>
          <w:szCs w:val="24"/>
        </w:rPr>
        <w:tab/>
        <w:t xml:space="preserve">GDPR – </w:t>
      </w:r>
      <w:r w:rsidR="00A60457" w:rsidRPr="00A60457">
        <w:rPr>
          <w:rFonts w:asciiTheme="minorHAnsi" w:eastAsia="Arial Unicode MS" w:hAnsiTheme="minorHAnsi" w:cstheme="minorHAnsi"/>
          <w:color w:val="auto"/>
          <w:sz w:val="24"/>
          <w:szCs w:val="24"/>
        </w:rPr>
        <w:t>no update/</w:t>
      </w:r>
    </w:p>
    <w:p w:rsidR="00097CC1" w:rsidRPr="00097CC1" w:rsidRDefault="00097CC1" w:rsidP="00097CC1">
      <w:pPr>
        <w:spacing w:after="0" w:line="240" w:lineRule="auto"/>
        <w:ind w:left="720" w:hanging="720"/>
        <w:rPr>
          <w:rFonts w:asciiTheme="minorHAnsi" w:eastAsia="Arial Unicode MS" w:hAnsiTheme="minorHAnsi" w:cstheme="minorHAnsi"/>
          <w:i/>
          <w:sz w:val="24"/>
          <w:szCs w:val="24"/>
        </w:rPr>
      </w:pPr>
      <w:r w:rsidRPr="00097CC1">
        <w:rPr>
          <w:rFonts w:asciiTheme="minorHAnsi" w:eastAsia="Arial Unicode MS" w:hAnsiTheme="minorHAnsi" w:cstheme="minorHAnsi"/>
          <w:sz w:val="24"/>
          <w:szCs w:val="24"/>
          <w:highlight w:val="white"/>
        </w:rPr>
        <w:tab/>
      </w:r>
    </w:p>
    <w:p w:rsidR="00097CC1" w:rsidRPr="00097CC1" w:rsidRDefault="00097CC1" w:rsidP="00097CC1">
      <w:pPr>
        <w:ind w:left="720" w:hanging="720"/>
        <w:rPr>
          <w:rFonts w:asciiTheme="minorHAnsi" w:eastAsia="Arial Unicode MS" w:hAnsiTheme="minorHAnsi" w:cstheme="minorHAnsi"/>
          <w:color w:val="auto"/>
          <w:sz w:val="24"/>
          <w:szCs w:val="24"/>
        </w:rPr>
      </w:pPr>
      <w:r w:rsidRPr="00097CC1">
        <w:rPr>
          <w:rFonts w:asciiTheme="minorHAnsi" w:eastAsia="Arial Unicode MS" w:hAnsiTheme="minorHAnsi" w:cstheme="minorHAnsi"/>
          <w:b/>
          <w:sz w:val="24"/>
          <w:szCs w:val="24"/>
        </w:rPr>
        <w:t>18</w:t>
      </w:r>
      <w:r w:rsidRPr="00097CC1">
        <w:rPr>
          <w:rFonts w:asciiTheme="minorHAnsi" w:eastAsia="Arial Unicode MS" w:hAnsiTheme="minorHAnsi" w:cstheme="minorHAnsi"/>
          <w:sz w:val="24"/>
          <w:szCs w:val="24"/>
        </w:rPr>
        <w:t>.</w:t>
      </w:r>
      <w:r w:rsidRPr="00097CC1">
        <w:rPr>
          <w:rFonts w:asciiTheme="minorHAnsi" w:eastAsia="Verdana" w:hAnsiTheme="minorHAnsi" w:cstheme="minorHAnsi"/>
          <w:color w:val="auto"/>
          <w:sz w:val="24"/>
          <w:szCs w:val="24"/>
        </w:rPr>
        <w:tab/>
      </w:r>
      <w:r w:rsidRPr="00097CC1">
        <w:rPr>
          <w:rFonts w:asciiTheme="minorHAnsi" w:eastAsia="Arial Unicode MS" w:hAnsiTheme="minorHAnsi" w:cstheme="minorHAnsi"/>
          <w:sz w:val="24"/>
          <w:szCs w:val="24"/>
        </w:rPr>
        <w:t>To determine matters arising from the previous minutes for updating / noting (</w:t>
      </w:r>
      <w:r w:rsidRPr="00097CC1">
        <w:rPr>
          <w:rFonts w:asciiTheme="minorHAnsi" w:eastAsia="Arial Unicode MS" w:hAnsiTheme="minorHAnsi" w:cstheme="minorHAnsi"/>
          <w:color w:val="auto"/>
          <w:sz w:val="24"/>
          <w:szCs w:val="24"/>
        </w:rPr>
        <w:t>Chair)</w:t>
      </w:r>
      <w:r w:rsidR="00A60457" w:rsidRPr="00A60457">
        <w:rPr>
          <w:rFonts w:asciiTheme="minorHAnsi" w:eastAsia="Arial Unicode MS" w:hAnsiTheme="minorHAnsi" w:cstheme="minorHAnsi"/>
          <w:color w:val="auto"/>
          <w:sz w:val="24"/>
          <w:szCs w:val="24"/>
        </w:rPr>
        <w:t xml:space="preserve"> – awaiting permission from neighbouring landowner to alter Heras fencing around pond.</w:t>
      </w:r>
    </w:p>
    <w:p w:rsidR="00097CC1" w:rsidRPr="00097CC1" w:rsidRDefault="00097CC1" w:rsidP="00097CC1">
      <w:pPr>
        <w:rPr>
          <w:rFonts w:asciiTheme="minorHAnsi" w:eastAsia="Times New Roman" w:hAnsiTheme="minorHAnsi" w:cstheme="minorHAnsi"/>
          <w:bCs/>
          <w:sz w:val="24"/>
          <w:szCs w:val="24"/>
        </w:rPr>
      </w:pPr>
      <w:r w:rsidRPr="00097CC1">
        <w:rPr>
          <w:rFonts w:asciiTheme="minorHAnsi" w:eastAsia="Times New Roman" w:hAnsiTheme="minorHAnsi" w:cstheme="minorHAnsi"/>
          <w:b/>
          <w:bCs/>
          <w:sz w:val="24"/>
          <w:szCs w:val="24"/>
        </w:rPr>
        <w:t>19.</w:t>
      </w:r>
      <w:r w:rsidRPr="00097CC1">
        <w:rPr>
          <w:rFonts w:asciiTheme="minorHAnsi" w:eastAsia="Times New Roman" w:hAnsiTheme="minorHAnsi" w:cstheme="minorHAnsi"/>
          <w:bCs/>
          <w:sz w:val="24"/>
          <w:szCs w:val="24"/>
        </w:rPr>
        <w:tab/>
        <w:t>Consultations / Other Correspondence</w:t>
      </w:r>
      <w:r w:rsidR="00A60457" w:rsidRPr="00A60457">
        <w:rPr>
          <w:rFonts w:asciiTheme="minorHAnsi" w:eastAsia="Times New Roman" w:hAnsiTheme="minorHAnsi" w:cstheme="minorHAnsi"/>
          <w:bCs/>
          <w:sz w:val="24"/>
          <w:szCs w:val="24"/>
        </w:rPr>
        <w:t xml:space="preserve"> – note that the additional seating at Hever station installed.</w:t>
      </w:r>
    </w:p>
    <w:p w:rsidR="00097CC1" w:rsidRPr="00097CC1" w:rsidRDefault="00097CC1" w:rsidP="00A60457">
      <w:pPr>
        <w:spacing w:after="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097CC1">
        <w:rPr>
          <w:rFonts w:asciiTheme="minorHAnsi" w:eastAsia="Times New Roman" w:hAnsiTheme="minorHAnsi" w:cstheme="minorHAnsi"/>
          <w:bCs/>
          <w:sz w:val="24"/>
          <w:szCs w:val="24"/>
        </w:rPr>
        <w:t>Family Fun Days – pencilled in for Four Elms 9</w:t>
      </w:r>
      <w:r w:rsidRPr="00097CC1">
        <w:rPr>
          <w:rFonts w:asciiTheme="minorHAnsi" w:eastAsia="Times New Roman" w:hAnsiTheme="minorHAnsi" w:cstheme="minorHAnsi"/>
          <w:bCs/>
          <w:sz w:val="24"/>
          <w:szCs w:val="24"/>
          <w:vertAlign w:val="superscript"/>
        </w:rPr>
        <w:t>th</w:t>
      </w:r>
      <w:r w:rsidRPr="00097CC1">
        <w:rPr>
          <w:rFonts w:asciiTheme="minorHAnsi" w:eastAsia="Times New Roman" w:hAnsiTheme="minorHAnsi" w:cstheme="minorHAnsi"/>
          <w:bCs/>
          <w:sz w:val="24"/>
          <w:szCs w:val="24"/>
        </w:rPr>
        <w:t xml:space="preserve"> August 10am – 2pm.</w:t>
      </w:r>
    </w:p>
    <w:p w:rsidR="00097CC1" w:rsidRPr="00097CC1" w:rsidRDefault="00A60457" w:rsidP="00A60457">
      <w:pPr>
        <w:spacing w:after="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A60457">
        <w:rPr>
          <w:rFonts w:asciiTheme="minorHAnsi" w:eastAsia="Times New Roman" w:hAnsiTheme="minorHAnsi" w:cstheme="minorHAnsi"/>
          <w:bCs/>
          <w:sz w:val="24"/>
          <w:szCs w:val="24"/>
        </w:rPr>
        <w:t>Train noise through Bough Beech – SS working with relevant agencies and District Cllr.</w:t>
      </w:r>
    </w:p>
    <w:p w:rsidR="00097CC1" w:rsidRPr="00097CC1" w:rsidRDefault="00097CC1" w:rsidP="00A60457">
      <w:pPr>
        <w:spacing w:after="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097CC1">
        <w:rPr>
          <w:rFonts w:asciiTheme="minorHAnsi" w:eastAsia="Times New Roman" w:hAnsiTheme="minorHAnsi" w:cstheme="minorHAnsi"/>
          <w:bCs/>
          <w:sz w:val="24"/>
          <w:szCs w:val="24"/>
        </w:rPr>
        <w:t>Neverworld 2021 cancelled.</w:t>
      </w:r>
    </w:p>
    <w:p w:rsidR="00097CC1" w:rsidRPr="00A60457" w:rsidRDefault="00097CC1" w:rsidP="00097CC1">
      <w:pPr>
        <w:jc w:val="center"/>
        <w:rPr>
          <w:rFonts w:asciiTheme="minorHAnsi" w:eastAsia="Arial Unicode MS" w:hAnsiTheme="minorHAnsi" w:cstheme="minorHAnsi"/>
          <w:sz w:val="24"/>
          <w:szCs w:val="24"/>
        </w:rPr>
      </w:pPr>
      <w:r w:rsidRPr="00097CC1">
        <w:rPr>
          <w:rFonts w:asciiTheme="minorHAnsi" w:eastAsia="Arial Unicode MS" w:hAnsiTheme="minorHAnsi" w:cstheme="minorHAnsi"/>
          <w:sz w:val="24"/>
          <w:szCs w:val="24"/>
          <w:u w:val="single"/>
        </w:rPr>
        <w:t>Items for updating on / for information;</w:t>
      </w:r>
      <w:r w:rsidRPr="00097CC1">
        <w:rPr>
          <w:rFonts w:asciiTheme="minorHAnsi" w:eastAsia="Arial Unicode MS" w:hAnsiTheme="minorHAnsi" w:cstheme="minorHAnsi"/>
          <w:sz w:val="24"/>
          <w:szCs w:val="24"/>
        </w:rPr>
        <w:tab/>
      </w:r>
    </w:p>
    <w:p w:rsidR="00097CC1" w:rsidRPr="00A60457" w:rsidRDefault="00097CC1" w:rsidP="00097CC1">
      <w:pPr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097CC1">
        <w:rPr>
          <w:rFonts w:asciiTheme="minorHAnsi" w:eastAsia="Arial Unicode MS" w:hAnsiTheme="minorHAnsi" w:cstheme="minorHAnsi"/>
          <w:b/>
          <w:sz w:val="24"/>
          <w:szCs w:val="24"/>
        </w:rPr>
        <w:t>Gatwick update</w:t>
      </w:r>
      <w:r w:rsidRPr="00097CC1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A60457" w:rsidRPr="00A60457">
        <w:rPr>
          <w:rFonts w:asciiTheme="minorHAnsi" w:eastAsia="Arial Unicode MS" w:hAnsiTheme="minorHAnsi" w:cstheme="minorHAnsi"/>
          <w:sz w:val="24"/>
          <w:szCs w:val="24"/>
        </w:rPr>
        <w:t>-</w:t>
      </w:r>
      <w:r w:rsidRPr="00097CC1">
        <w:rPr>
          <w:rFonts w:asciiTheme="minorHAnsi" w:eastAsia="Arial Unicode MS" w:hAnsiTheme="minorHAnsi" w:cstheme="minorHAnsi"/>
          <w:sz w:val="24"/>
          <w:szCs w:val="24"/>
        </w:rPr>
        <w:t xml:space="preserve"> Clerk attended the CAGNE meeting on 08.04.21</w:t>
      </w:r>
    </w:p>
    <w:p w:rsidR="00097CC1" w:rsidRPr="00097CC1" w:rsidRDefault="00097CC1" w:rsidP="00097CC1">
      <w:pPr>
        <w:spacing w:after="0"/>
        <w:rPr>
          <w:rFonts w:asciiTheme="minorHAnsi" w:hAnsiTheme="minorHAnsi" w:cstheme="minorHAnsi"/>
          <w:sz w:val="24"/>
          <w:szCs w:val="24"/>
        </w:rPr>
      </w:pPr>
      <w:proofErr w:type="gramStart"/>
      <w:r w:rsidRPr="00097CC1">
        <w:rPr>
          <w:rFonts w:asciiTheme="minorHAnsi" w:hAnsiTheme="minorHAnsi" w:cstheme="minorHAnsi"/>
          <w:sz w:val="24"/>
          <w:szCs w:val="24"/>
        </w:rPr>
        <w:t>2021</w:t>
      </w:r>
      <w:proofErr w:type="gramEnd"/>
      <w:r w:rsidRPr="00097CC1">
        <w:rPr>
          <w:rFonts w:asciiTheme="minorHAnsi" w:hAnsiTheme="minorHAnsi" w:cstheme="minorHAnsi"/>
          <w:sz w:val="24"/>
          <w:szCs w:val="24"/>
        </w:rPr>
        <w:t xml:space="preserve"> HPC meetings</w:t>
      </w:r>
      <w:r w:rsidRPr="00097CC1">
        <w:rPr>
          <w:rFonts w:asciiTheme="minorHAnsi" w:hAnsiTheme="minorHAnsi" w:cstheme="minorHAnsi"/>
          <w:sz w:val="24"/>
          <w:szCs w:val="24"/>
        </w:rPr>
        <w:tab/>
        <w:t>7pm Planning</w:t>
      </w:r>
      <w:r w:rsidRPr="00097CC1">
        <w:rPr>
          <w:rFonts w:asciiTheme="minorHAnsi" w:hAnsiTheme="minorHAnsi" w:cstheme="minorHAnsi"/>
          <w:sz w:val="24"/>
          <w:szCs w:val="24"/>
        </w:rPr>
        <w:tab/>
        <w:t>7.30pm Full Council meetings – awaiting central Govt. guidance on mode of meetings.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97CC1" w:rsidRPr="00097CC1" w:rsidTr="00491E24">
        <w:tc>
          <w:tcPr>
            <w:tcW w:w="3485" w:type="dxa"/>
          </w:tcPr>
          <w:p w:rsidR="00097CC1" w:rsidRPr="00097CC1" w:rsidRDefault="00097CC1" w:rsidP="00097C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7CC1">
              <w:rPr>
                <w:rFonts w:asciiTheme="minorHAnsi" w:hAnsiTheme="minorHAnsi" w:cstheme="minorHAnsi"/>
                <w:sz w:val="24"/>
                <w:szCs w:val="24"/>
              </w:rPr>
              <w:t>MONTH</w:t>
            </w:r>
          </w:p>
        </w:tc>
        <w:tc>
          <w:tcPr>
            <w:tcW w:w="3485" w:type="dxa"/>
          </w:tcPr>
          <w:p w:rsidR="00097CC1" w:rsidRPr="00097CC1" w:rsidRDefault="00097CC1" w:rsidP="00097C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7CC1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  <w:tc>
          <w:tcPr>
            <w:tcW w:w="3486" w:type="dxa"/>
          </w:tcPr>
          <w:p w:rsidR="00097CC1" w:rsidRPr="00097CC1" w:rsidRDefault="00097CC1" w:rsidP="00097C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7CC1">
              <w:rPr>
                <w:rFonts w:asciiTheme="minorHAnsi" w:hAnsiTheme="minorHAnsi" w:cstheme="minorHAnsi"/>
                <w:sz w:val="24"/>
                <w:szCs w:val="24"/>
              </w:rPr>
              <w:t>DAY</w:t>
            </w:r>
          </w:p>
        </w:tc>
      </w:tr>
      <w:tr w:rsidR="00097CC1" w:rsidRPr="00097CC1" w:rsidTr="00491E24">
        <w:tc>
          <w:tcPr>
            <w:tcW w:w="3485" w:type="dxa"/>
          </w:tcPr>
          <w:p w:rsidR="00097CC1" w:rsidRPr="00097CC1" w:rsidRDefault="00097CC1" w:rsidP="00097C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7CC1">
              <w:rPr>
                <w:rFonts w:asciiTheme="minorHAnsi" w:hAnsiTheme="minorHAnsi" w:cstheme="minorHAnsi"/>
                <w:sz w:val="24"/>
                <w:szCs w:val="24"/>
              </w:rPr>
              <w:t>JULY</w:t>
            </w:r>
          </w:p>
        </w:tc>
        <w:tc>
          <w:tcPr>
            <w:tcW w:w="3485" w:type="dxa"/>
          </w:tcPr>
          <w:p w:rsidR="00097CC1" w:rsidRPr="00097CC1" w:rsidRDefault="00097CC1" w:rsidP="00097C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7CC1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486" w:type="dxa"/>
          </w:tcPr>
          <w:p w:rsidR="00097CC1" w:rsidRPr="00097CC1" w:rsidRDefault="00097CC1" w:rsidP="00097C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7CC1">
              <w:rPr>
                <w:rFonts w:asciiTheme="minorHAnsi" w:hAnsiTheme="minorHAnsi" w:cstheme="minorHAnsi"/>
                <w:sz w:val="24"/>
                <w:szCs w:val="24"/>
              </w:rPr>
              <w:t>WEDNESDAY</w:t>
            </w:r>
          </w:p>
        </w:tc>
      </w:tr>
      <w:tr w:rsidR="00097CC1" w:rsidRPr="00097CC1" w:rsidTr="00491E24">
        <w:tc>
          <w:tcPr>
            <w:tcW w:w="3485" w:type="dxa"/>
          </w:tcPr>
          <w:p w:rsidR="00097CC1" w:rsidRPr="00097CC1" w:rsidRDefault="00097CC1" w:rsidP="00097C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7CC1">
              <w:rPr>
                <w:rFonts w:asciiTheme="minorHAnsi" w:hAnsiTheme="minorHAnsi" w:cstheme="minorHAnsi"/>
                <w:sz w:val="24"/>
                <w:szCs w:val="24"/>
              </w:rPr>
              <w:t>SEPTEMBER</w:t>
            </w:r>
          </w:p>
        </w:tc>
        <w:tc>
          <w:tcPr>
            <w:tcW w:w="3485" w:type="dxa"/>
          </w:tcPr>
          <w:p w:rsidR="00097CC1" w:rsidRPr="00097CC1" w:rsidRDefault="00097CC1" w:rsidP="00097C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7CC1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486" w:type="dxa"/>
          </w:tcPr>
          <w:p w:rsidR="00097CC1" w:rsidRPr="00097CC1" w:rsidRDefault="00097CC1" w:rsidP="00097C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7CC1">
              <w:rPr>
                <w:rFonts w:asciiTheme="minorHAnsi" w:hAnsiTheme="minorHAnsi" w:cstheme="minorHAnsi"/>
                <w:sz w:val="24"/>
                <w:szCs w:val="24"/>
              </w:rPr>
              <w:t>TUESDAY</w:t>
            </w:r>
          </w:p>
        </w:tc>
      </w:tr>
      <w:tr w:rsidR="00097CC1" w:rsidRPr="00097CC1" w:rsidTr="00491E24">
        <w:tc>
          <w:tcPr>
            <w:tcW w:w="3485" w:type="dxa"/>
          </w:tcPr>
          <w:p w:rsidR="00097CC1" w:rsidRPr="00097CC1" w:rsidRDefault="00097CC1" w:rsidP="00097C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7CC1">
              <w:rPr>
                <w:rFonts w:asciiTheme="minorHAnsi" w:hAnsiTheme="minorHAnsi" w:cstheme="minorHAnsi"/>
                <w:sz w:val="24"/>
                <w:szCs w:val="24"/>
              </w:rPr>
              <w:t>NOVEMBER</w:t>
            </w:r>
          </w:p>
        </w:tc>
        <w:tc>
          <w:tcPr>
            <w:tcW w:w="3485" w:type="dxa"/>
          </w:tcPr>
          <w:p w:rsidR="00097CC1" w:rsidRPr="00097CC1" w:rsidRDefault="00097CC1" w:rsidP="00097C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7CC1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3486" w:type="dxa"/>
          </w:tcPr>
          <w:p w:rsidR="00097CC1" w:rsidRPr="00097CC1" w:rsidRDefault="00097CC1" w:rsidP="00097C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7CC1">
              <w:rPr>
                <w:rFonts w:asciiTheme="minorHAnsi" w:hAnsiTheme="minorHAnsi" w:cstheme="minorHAnsi"/>
                <w:sz w:val="24"/>
                <w:szCs w:val="24"/>
              </w:rPr>
              <w:t>TUESDAY</w:t>
            </w:r>
          </w:p>
        </w:tc>
      </w:tr>
    </w:tbl>
    <w:p w:rsidR="00097CC1" w:rsidRPr="00A60457" w:rsidRDefault="00097CC1" w:rsidP="005C4B3A">
      <w:pPr>
        <w:spacing w:after="0" w:line="240" w:lineRule="auto"/>
        <w:rPr>
          <w:rFonts w:asciiTheme="minorHAnsi" w:eastAsia="Arial Unicode MS" w:hAnsiTheme="minorHAnsi" w:cstheme="minorHAnsi"/>
          <w:sz w:val="24"/>
          <w:szCs w:val="24"/>
        </w:rPr>
      </w:pPr>
    </w:p>
    <w:p w:rsidR="00FC16A7" w:rsidRPr="00A60457" w:rsidRDefault="00A60457" w:rsidP="005D7A16">
      <w:pPr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A60457">
        <w:rPr>
          <w:rFonts w:asciiTheme="minorHAnsi" w:eastAsia="Times New Roman" w:hAnsiTheme="minorHAnsi" w:cstheme="minorHAnsi"/>
          <w:color w:val="auto"/>
          <w:sz w:val="24"/>
          <w:szCs w:val="24"/>
        </w:rPr>
        <w:t>The meeting ended at 9.0</w:t>
      </w:r>
      <w:r w:rsidR="00F41548" w:rsidRPr="00A60457">
        <w:rPr>
          <w:rFonts w:asciiTheme="minorHAnsi" w:eastAsia="Times New Roman" w:hAnsiTheme="minorHAnsi" w:cstheme="minorHAnsi"/>
          <w:color w:val="auto"/>
          <w:sz w:val="24"/>
          <w:szCs w:val="24"/>
        </w:rPr>
        <w:t>2pm</w:t>
      </w:r>
    </w:p>
    <w:p w:rsidR="006B1CEC" w:rsidRPr="00A60457" w:rsidRDefault="006B1CEC" w:rsidP="005D7A16">
      <w:pPr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</w:p>
    <w:p w:rsidR="006B1CEC" w:rsidRDefault="006B1CEC" w:rsidP="005D7A16">
      <w:pPr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</w:p>
    <w:p w:rsidR="006B1CEC" w:rsidRDefault="006B1CEC" w:rsidP="005D7A16">
      <w:pPr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</w:p>
    <w:p w:rsidR="00621ACD" w:rsidRDefault="00621ACD" w:rsidP="005D7A16">
      <w:pPr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</w:p>
    <w:p w:rsidR="00621ACD" w:rsidRDefault="00621ACD" w:rsidP="005D7A16">
      <w:pPr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</w:p>
    <w:p w:rsidR="00DC1B71" w:rsidRPr="00B46130" w:rsidRDefault="00DC1B71" w:rsidP="00B46130">
      <w:pPr>
        <w:spacing w:after="0"/>
        <w:rPr>
          <w:rFonts w:ascii="Bahnschrift" w:hAnsi="Bahnschrift"/>
          <w:sz w:val="24"/>
          <w:szCs w:val="24"/>
        </w:rPr>
      </w:pPr>
    </w:p>
    <w:sectPr w:rsidR="00DC1B71" w:rsidRPr="00B46130" w:rsidSect="00A431EE">
      <w:headerReference w:type="default" r:id="rId11"/>
      <w:footerReference w:type="default" r:id="rId12"/>
      <w:pgSz w:w="11906" w:h="16838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D85" w:rsidRDefault="003A7D85">
      <w:pPr>
        <w:spacing w:after="0" w:line="240" w:lineRule="auto"/>
      </w:pPr>
      <w:r>
        <w:separator/>
      </w:r>
    </w:p>
  </w:endnote>
  <w:endnote w:type="continuationSeparator" w:id="0">
    <w:p w:rsidR="003A7D85" w:rsidRDefault="003A7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3FA" w:rsidRPr="00440E10" w:rsidRDefault="001D73FA">
    <w:pPr>
      <w:pStyle w:val="Footer"/>
      <w:rPr>
        <w:color w:val="808080" w:themeColor="background1" w:themeShade="80"/>
        <w:sz w:val="20"/>
      </w:rPr>
    </w:pPr>
    <w:r w:rsidRPr="00440E10">
      <w:rPr>
        <w:color w:val="808080" w:themeColor="background1" w:themeShade="80"/>
        <w:sz w:val="20"/>
      </w:rPr>
      <w:t>Hever Parish Council</w:t>
    </w:r>
    <w:r w:rsidRPr="00440E10">
      <w:rPr>
        <w:color w:val="808080" w:themeColor="background1" w:themeShade="80"/>
        <w:sz w:val="20"/>
      </w:rPr>
      <w:tab/>
    </w:r>
    <w:r w:rsidR="00A60457">
      <w:rPr>
        <w:color w:val="808080" w:themeColor="background1" w:themeShade="80"/>
        <w:sz w:val="20"/>
      </w:rPr>
      <w:t>May 6th</w:t>
    </w:r>
    <w:r w:rsidR="00DE3BBC">
      <w:rPr>
        <w:color w:val="808080" w:themeColor="background1" w:themeShade="80"/>
        <w:sz w:val="20"/>
      </w:rPr>
      <w:t xml:space="preserve"> </w:t>
    </w:r>
    <w:r w:rsidR="00F41548">
      <w:rPr>
        <w:color w:val="808080" w:themeColor="background1" w:themeShade="80"/>
        <w:sz w:val="20"/>
      </w:rPr>
      <w:t>Draft minutes</w:t>
    </w:r>
    <w:r w:rsidR="00DE3BBC">
      <w:rPr>
        <w:color w:val="808080" w:themeColor="background1" w:themeShade="80"/>
        <w:sz w:val="20"/>
      </w:rPr>
      <w:t xml:space="preserve"> </w:t>
    </w:r>
    <w:r w:rsidR="00B46130">
      <w:rPr>
        <w:color w:val="808080" w:themeColor="background1" w:themeShade="80"/>
        <w:sz w:val="20"/>
      </w:rPr>
      <w:t>2021</w:t>
    </w:r>
  </w:p>
  <w:p w:rsidR="001D73FA" w:rsidRDefault="001D73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D85" w:rsidRDefault="003A7D85">
      <w:pPr>
        <w:spacing w:after="0" w:line="240" w:lineRule="auto"/>
      </w:pPr>
      <w:r>
        <w:separator/>
      </w:r>
    </w:p>
  </w:footnote>
  <w:footnote w:type="continuationSeparator" w:id="0">
    <w:p w:rsidR="003A7D85" w:rsidRDefault="003A7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6594872"/>
      <w:docPartObj>
        <w:docPartGallery w:val="Watermarks"/>
        <w:docPartUnique/>
      </w:docPartObj>
    </w:sdtPr>
    <w:sdtEndPr/>
    <w:sdtContent>
      <w:p w:rsidR="00F41548" w:rsidRDefault="003A7D85">
        <w:pPr>
          <w:pStyle w:val="Header"/>
        </w:pPr>
        <w:r>
          <w:rPr>
            <w:noProof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8D4D9B"/>
    <w:multiLevelType w:val="hybridMultilevel"/>
    <w:tmpl w:val="D3F8BD5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560EC1"/>
    <w:multiLevelType w:val="hybridMultilevel"/>
    <w:tmpl w:val="9438C3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40901"/>
    <w:multiLevelType w:val="hybridMultilevel"/>
    <w:tmpl w:val="4E86F5E8"/>
    <w:lvl w:ilvl="0" w:tplc="1F7405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468BC"/>
    <w:multiLevelType w:val="multilevel"/>
    <w:tmpl w:val="914C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7FD2A7A"/>
    <w:multiLevelType w:val="hybridMultilevel"/>
    <w:tmpl w:val="6D607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00220"/>
    <w:multiLevelType w:val="multilevel"/>
    <w:tmpl w:val="6D4C7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D4116F6"/>
    <w:multiLevelType w:val="hybridMultilevel"/>
    <w:tmpl w:val="2DF80C6C"/>
    <w:lvl w:ilvl="0" w:tplc="01BE335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D6EF5"/>
    <w:multiLevelType w:val="hybridMultilevel"/>
    <w:tmpl w:val="3CE0C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F57F9"/>
    <w:multiLevelType w:val="multilevel"/>
    <w:tmpl w:val="6FE2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5A5135"/>
    <w:multiLevelType w:val="hybridMultilevel"/>
    <w:tmpl w:val="33407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420EC"/>
    <w:multiLevelType w:val="hybridMultilevel"/>
    <w:tmpl w:val="71A66E66"/>
    <w:lvl w:ilvl="0" w:tplc="658E76CE">
      <w:start w:val="1"/>
      <w:numFmt w:val="lowerLetter"/>
      <w:lvlText w:val="%1)"/>
      <w:lvlJc w:val="left"/>
      <w:pPr>
        <w:ind w:left="720" w:hanging="360"/>
      </w:pPr>
      <w:rPr>
        <w:rFonts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419E1"/>
    <w:multiLevelType w:val="hybridMultilevel"/>
    <w:tmpl w:val="D52CB648"/>
    <w:lvl w:ilvl="0" w:tplc="56CA059A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D0262"/>
    <w:multiLevelType w:val="hybridMultilevel"/>
    <w:tmpl w:val="3CDAF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11936"/>
    <w:multiLevelType w:val="hybridMultilevel"/>
    <w:tmpl w:val="BD6435C4"/>
    <w:lvl w:ilvl="0" w:tplc="13FC1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24827"/>
    <w:multiLevelType w:val="hybridMultilevel"/>
    <w:tmpl w:val="6400C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80301"/>
    <w:multiLevelType w:val="hybridMultilevel"/>
    <w:tmpl w:val="C05033B8"/>
    <w:lvl w:ilvl="0" w:tplc="13FC1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71BFE"/>
    <w:multiLevelType w:val="hybridMultilevel"/>
    <w:tmpl w:val="F4EE1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C5F6A"/>
    <w:multiLevelType w:val="hybridMultilevel"/>
    <w:tmpl w:val="A03228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00725"/>
    <w:multiLevelType w:val="hybridMultilevel"/>
    <w:tmpl w:val="875EB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04790"/>
    <w:multiLevelType w:val="hybridMultilevel"/>
    <w:tmpl w:val="3C003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93D48"/>
    <w:multiLevelType w:val="hybridMultilevel"/>
    <w:tmpl w:val="42565A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C24D0"/>
    <w:multiLevelType w:val="hybridMultilevel"/>
    <w:tmpl w:val="D2EEB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DC4892"/>
    <w:multiLevelType w:val="multilevel"/>
    <w:tmpl w:val="7500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3D56A26"/>
    <w:multiLevelType w:val="hybridMultilevel"/>
    <w:tmpl w:val="9F1C6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D08EF"/>
    <w:multiLevelType w:val="multilevel"/>
    <w:tmpl w:val="CB7CD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8DF316B"/>
    <w:multiLevelType w:val="hybridMultilevel"/>
    <w:tmpl w:val="34D66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55DD2"/>
    <w:multiLevelType w:val="hybridMultilevel"/>
    <w:tmpl w:val="5DE0F892"/>
    <w:lvl w:ilvl="0" w:tplc="658E76CE">
      <w:start w:val="1"/>
      <w:numFmt w:val="lowerLetter"/>
      <w:lvlText w:val="%1)"/>
      <w:lvlJc w:val="left"/>
      <w:pPr>
        <w:ind w:left="720" w:hanging="360"/>
      </w:pPr>
      <w:rPr>
        <w:rFonts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16E01"/>
    <w:multiLevelType w:val="hybridMultilevel"/>
    <w:tmpl w:val="0B68FF6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1F04F7"/>
    <w:multiLevelType w:val="hybridMultilevel"/>
    <w:tmpl w:val="3AB498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20740D"/>
    <w:multiLevelType w:val="hybridMultilevel"/>
    <w:tmpl w:val="94E0FB8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4"/>
  </w:num>
  <w:num w:numId="3">
    <w:abstractNumId w:val="25"/>
  </w:num>
  <w:num w:numId="4">
    <w:abstractNumId w:val="29"/>
  </w:num>
  <w:num w:numId="5">
    <w:abstractNumId w:val="0"/>
  </w:num>
  <w:num w:numId="6">
    <w:abstractNumId w:val="24"/>
  </w:num>
  <w:num w:numId="7">
    <w:abstractNumId w:val="2"/>
  </w:num>
  <w:num w:numId="8">
    <w:abstractNumId w:val="9"/>
  </w:num>
  <w:num w:numId="9">
    <w:abstractNumId w:val="21"/>
  </w:num>
  <w:num w:numId="10">
    <w:abstractNumId w:val="7"/>
  </w:num>
  <w:num w:numId="11">
    <w:abstractNumId w:val="19"/>
  </w:num>
  <w:num w:numId="12">
    <w:abstractNumId w:val="3"/>
  </w:num>
  <w:num w:numId="13">
    <w:abstractNumId w:val="5"/>
  </w:num>
  <w:num w:numId="14">
    <w:abstractNumId w:val="8"/>
  </w:num>
  <w:num w:numId="15">
    <w:abstractNumId w:val="22"/>
  </w:num>
  <w:num w:numId="16">
    <w:abstractNumId w:val="12"/>
  </w:num>
  <w:num w:numId="17">
    <w:abstractNumId w:val="16"/>
  </w:num>
  <w:num w:numId="18">
    <w:abstractNumId w:val="18"/>
  </w:num>
  <w:num w:numId="19">
    <w:abstractNumId w:val="17"/>
  </w:num>
  <w:num w:numId="20">
    <w:abstractNumId w:val="23"/>
  </w:num>
  <w:num w:numId="21">
    <w:abstractNumId w:val="13"/>
  </w:num>
  <w:num w:numId="22">
    <w:abstractNumId w:val="11"/>
  </w:num>
  <w:num w:numId="23">
    <w:abstractNumId w:val="1"/>
  </w:num>
  <w:num w:numId="24">
    <w:abstractNumId w:val="20"/>
  </w:num>
  <w:num w:numId="25">
    <w:abstractNumId w:val="26"/>
  </w:num>
  <w:num w:numId="26">
    <w:abstractNumId w:val="15"/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5"/>
    </w:lvlOverride>
  </w:num>
  <w:num w:numId="29">
    <w:abstractNumId w:val="6"/>
  </w:num>
  <w:num w:numId="30">
    <w:abstractNumId w:val="27"/>
  </w:num>
  <w:num w:numId="31">
    <w:abstractNumId w:val="10"/>
  </w:num>
  <w:num w:numId="32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05"/>
    <w:rsid w:val="00004A90"/>
    <w:rsid w:val="000139AF"/>
    <w:rsid w:val="00015BA8"/>
    <w:rsid w:val="00017D96"/>
    <w:rsid w:val="000200AB"/>
    <w:rsid w:val="00022EA2"/>
    <w:rsid w:val="000234FD"/>
    <w:rsid w:val="00023F8B"/>
    <w:rsid w:val="000276F5"/>
    <w:rsid w:val="00035D82"/>
    <w:rsid w:val="000436E4"/>
    <w:rsid w:val="0004573B"/>
    <w:rsid w:val="00052CBB"/>
    <w:rsid w:val="0005373C"/>
    <w:rsid w:val="000606E2"/>
    <w:rsid w:val="00074B25"/>
    <w:rsid w:val="00075BCF"/>
    <w:rsid w:val="00081F12"/>
    <w:rsid w:val="00084D8D"/>
    <w:rsid w:val="000850D1"/>
    <w:rsid w:val="000861CC"/>
    <w:rsid w:val="00092C0E"/>
    <w:rsid w:val="000964EF"/>
    <w:rsid w:val="00097CC1"/>
    <w:rsid w:val="000A2AE6"/>
    <w:rsid w:val="000C0352"/>
    <w:rsid w:val="000C0F66"/>
    <w:rsid w:val="000C5795"/>
    <w:rsid w:val="000C67E6"/>
    <w:rsid w:val="000C6D51"/>
    <w:rsid w:val="000D652E"/>
    <w:rsid w:val="000F0C31"/>
    <w:rsid w:val="000F21D9"/>
    <w:rsid w:val="000F27FC"/>
    <w:rsid w:val="00101207"/>
    <w:rsid w:val="0010202C"/>
    <w:rsid w:val="00103935"/>
    <w:rsid w:val="00103FFD"/>
    <w:rsid w:val="001066F4"/>
    <w:rsid w:val="00106F4E"/>
    <w:rsid w:val="00107D15"/>
    <w:rsid w:val="00110160"/>
    <w:rsid w:val="00122F93"/>
    <w:rsid w:val="00132451"/>
    <w:rsid w:val="00133C89"/>
    <w:rsid w:val="001414A6"/>
    <w:rsid w:val="00142FB2"/>
    <w:rsid w:val="0016188A"/>
    <w:rsid w:val="0016325A"/>
    <w:rsid w:val="00163CB3"/>
    <w:rsid w:val="0016502D"/>
    <w:rsid w:val="0016534A"/>
    <w:rsid w:val="0017342A"/>
    <w:rsid w:val="00175263"/>
    <w:rsid w:val="001815A9"/>
    <w:rsid w:val="00182577"/>
    <w:rsid w:val="00196DF5"/>
    <w:rsid w:val="001A24B7"/>
    <w:rsid w:val="001A6A7B"/>
    <w:rsid w:val="001B02F2"/>
    <w:rsid w:val="001B1029"/>
    <w:rsid w:val="001B213E"/>
    <w:rsid w:val="001B6D00"/>
    <w:rsid w:val="001C0898"/>
    <w:rsid w:val="001C0FAD"/>
    <w:rsid w:val="001D4CF3"/>
    <w:rsid w:val="001D73FA"/>
    <w:rsid w:val="001E277B"/>
    <w:rsid w:val="001E3863"/>
    <w:rsid w:val="001F2127"/>
    <w:rsid w:val="001F3261"/>
    <w:rsid w:val="001F4CC4"/>
    <w:rsid w:val="001F57EF"/>
    <w:rsid w:val="001F73F4"/>
    <w:rsid w:val="001F7C1A"/>
    <w:rsid w:val="001F7C52"/>
    <w:rsid w:val="00204CF8"/>
    <w:rsid w:val="0021031F"/>
    <w:rsid w:val="0021370A"/>
    <w:rsid w:val="00213A09"/>
    <w:rsid w:val="00221C5D"/>
    <w:rsid w:val="00223D17"/>
    <w:rsid w:val="00226344"/>
    <w:rsid w:val="0024467F"/>
    <w:rsid w:val="00246169"/>
    <w:rsid w:val="00262757"/>
    <w:rsid w:val="00266B65"/>
    <w:rsid w:val="00282046"/>
    <w:rsid w:val="00282FB5"/>
    <w:rsid w:val="002834A9"/>
    <w:rsid w:val="00283D4D"/>
    <w:rsid w:val="00294AC3"/>
    <w:rsid w:val="002A45D8"/>
    <w:rsid w:val="002A6A3E"/>
    <w:rsid w:val="002B0058"/>
    <w:rsid w:val="002B13C8"/>
    <w:rsid w:val="002B21CC"/>
    <w:rsid w:val="002C0CED"/>
    <w:rsid w:val="002C3B18"/>
    <w:rsid w:val="002D2A97"/>
    <w:rsid w:val="002D2BAE"/>
    <w:rsid w:val="002E3397"/>
    <w:rsid w:val="002F58FD"/>
    <w:rsid w:val="00300376"/>
    <w:rsid w:val="00313946"/>
    <w:rsid w:val="00313CFB"/>
    <w:rsid w:val="00315630"/>
    <w:rsid w:val="00321BB6"/>
    <w:rsid w:val="00322E2D"/>
    <w:rsid w:val="003243A4"/>
    <w:rsid w:val="003263FC"/>
    <w:rsid w:val="003314F3"/>
    <w:rsid w:val="00346CDE"/>
    <w:rsid w:val="003509DA"/>
    <w:rsid w:val="00351574"/>
    <w:rsid w:val="00362B64"/>
    <w:rsid w:val="00362DA9"/>
    <w:rsid w:val="00366451"/>
    <w:rsid w:val="003666BD"/>
    <w:rsid w:val="00370166"/>
    <w:rsid w:val="00373E53"/>
    <w:rsid w:val="00376F2A"/>
    <w:rsid w:val="0038010A"/>
    <w:rsid w:val="00383277"/>
    <w:rsid w:val="00383E20"/>
    <w:rsid w:val="00390838"/>
    <w:rsid w:val="003942A4"/>
    <w:rsid w:val="00394909"/>
    <w:rsid w:val="00395F02"/>
    <w:rsid w:val="003A3E02"/>
    <w:rsid w:val="003A7D85"/>
    <w:rsid w:val="003B1FC0"/>
    <w:rsid w:val="003B28DB"/>
    <w:rsid w:val="003B3898"/>
    <w:rsid w:val="003B6BD0"/>
    <w:rsid w:val="003B70AA"/>
    <w:rsid w:val="003C012F"/>
    <w:rsid w:val="003C6EB5"/>
    <w:rsid w:val="003C7BD6"/>
    <w:rsid w:val="003D373D"/>
    <w:rsid w:val="003D7F59"/>
    <w:rsid w:val="003E1376"/>
    <w:rsid w:val="003F0B85"/>
    <w:rsid w:val="003F1B63"/>
    <w:rsid w:val="004031EE"/>
    <w:rsid w:val="00404207"/>
    <w:rsid w:val="00405223"/>
    <w:rsid w:val="0040546E"/>
    <w:rsid w:val="00423529"/>
    <w:rsid w:val="00425B2C"/>
    <w:rsid w:val="00427371"/>
    <w:rsid w:val="004330FD"/>
    <w:rsid w:val="00436F8F"/>
    <w:rsid w:val="00440E10"/>
    <w:rsid w:val="00443014"/>
    <w:rsid w:val="0046714E"/>
    <w:rsid w:val="004747E0"/>
    <w:rsid w:val="00482DAF"/>
    <w:rsid w:val="004930E7"/>
    <w:rsid w:val="00496CE1"/>
    <w:rsid w:val="004A0974"/>
    <w:rsid w:val="004A1630"/>
    <w:rsid w:val="004A509E"/>
    <w:rsid w:val="004B2587"/>
    <w:rsid w:val="004C16AC"/>
    <w:rsid w:val="004C2502"/>
    <w:rsid w:val="004C2BD0"/>
    <w:rsid w:val="004C375A"/>
    <w:rsid w:val="004C4BF7"/>
    <w:rsid w:val="004C7897"/>
    <w:rsid w:val="004D1BE2"/>
    <w:rsid w:val="004D48E2"/>
    <w:rsid w:val="004D7CDE"/>
    <w:rsid w:val="004E4343"/>
    <w:rsid w:val="004F5C86"/>
    <w:rsid w:val="004F5F87"/>
    <w:rsid w:val="00501CC4"/>
    <w:rsid w:val="005035A5"/>
    <w:rsid w:val="00504142"/>
    <w:rsid w:val="00507273"/>
    <w:rsid w:val="005137AE"/>
    <w:rsid w:val="005202A8"/>
    <w:rsid w:val="00521E9A"/>
    <w:rsid w:val="00523D9A"/>
    <w:rsid w:val="00525F4D"/>
    <w:rsid w:val="00526E86"/>
    <w:rsid w:val="00527ED9"/>
    <w:rsid w:val="00530C59"/>
    <w:rsid w:val="00537872"/>
    <w:rsid w:val="0054185A"/>
    <w:rsid w:val="005429BB"/>
    <w:rsid w:val="0054367F"/>
    <w:rsid w:val="005474E6"/>
    <w:rsid w:val="005500B9"/>
    <w:rsid w:val="00551654"/>
    <w:rsid w:val="00552089"/>
    <w:rsid w:val="005526CF"/>
    <w:rsid w:val="005547E6"/>
    <w:rsid w:val="005556F3"/>
    <w:rsid w:val="00561B05"/>
    <w:rsid w:val="0056218C"/>
    <w:rsid w:val="0056249D"/>
    <w:rsid w:val="005672C1"/>
    <w:rsid w:val="005677E7"/>
    <w:rsid w:val="005750FC"/>
    <w:rsid w:val="0058344B"/>
    <w:rsid w:val="005841EF"/>
    <w:rsid w:val="00584854"/>
    <w:rsid w:val="00586FE1"/>
    <w:rsid w:val="00587234"/>
    <w:rsid w:val="00587C96"/>
    <w:rsid w:val="005905BF"/>
    <w:rsid w:val="0059067F"/>
    <w:rsid w:val="00590C77"/>
    <w:rsid w:val="00596B00"/>
    <w:rsid w:val="005B1B3D"/>
    <w:rsid w:val="005B4B1C"/>
    <w:rsid w:val="005B6C3E"/>
    <w:rsid w:val="005C0486"/>
    <w:rsid w:val="005C3FE0"/>
    <w:rsid w:val="005C4B3A"/>
    <w:rsid w:val="005C75A0"/>
    <w:rsid w:val="005D0ABD"/>
    <w:rsid w:val="005D2B92"/>
    <w:rsid w:val="005D4AF4"/>
    <w:rsid w:val="005D7210"/>
    <w:rsid w:val="005D7A16"/>
    <w:rsid w:val="005E00A7"/>
    <w:rsid w:val="005E11E0"/>
    <w:rsid w:val="005E20AF"/>
    <w:rsid w:val="005E363A"/>
    <w:rsid w:val="005E4F1F"/>
    <w:rsid w:val="005E4F4C"/>
    <w:rsid w:val="005F45A4"/>
    <w:rsid w:val="006044AE"/>
    <w:rsid w:val="00610437"/>
    <w:rsid w:val="00615D34"/>
    <w:rsid w:val="00615E1E"/>
    <w:rsid w:val="006209BB"/>
    <w:rsid w:val="00621ACD"/>
    <w:rsid w:val="00622CE8"/>
    <w:rsid w:val="00635284"/>
    <w:rsid w:val="006403BE"/>
    <w:rsid w:val="006475C0"/>
    <w:rsid w:val="00657F2A"/>
    <w:rsid w:val="0066424F"/>
    <w:rsid w:val="00665439"/>
    <w:rsid w:val="0066575B"/>
    <w:rsid w:val="00667630"/>
    <w:rsid w:val="0067065E"/>
    <w:rsid w:val="00676B51"/>
    <w:rsid w:val="00680FE3"/>
    <w:rsid w:val="00684A9E"/>
    <w:rsid w:val="0068533C"/>
    <w:rsid w:val="00686BFD"/>
    <w:rsid w:val="0069674F"/>
    <w:rsid w:val="006A05A4"/>
    <w:rsid w:val="006A5DB0"/>
    <w:rsid w:val="006A5EF3"/>
    <w:rsid w:val="006A75B7"/>
    <w:rsid w:val="006B1CEC"/>
    <w:rsid w:val="006B6BF1"/>
    <w:rsid w:val="006B740A"/>
    <w:rsid w:val="006C3E1D"/>
    <w:rsid w:val="006C4E8C"/>
    <w:rsid w:val="006C6A00"/>
    <w:rsid w:val="006D33A3"/>
    <w:rsid w:val="006D4CE0"/>
    <w:rsid w:val="006D4E97"/>
    <w:rsid w:val="006D52F0"/>
    <w:rsid w:val="006D6C0C"/>
    <w:rsid w:val="006E013B"/>
    <w:rsid w:val="006E0787"/>
    <w:rsid w:val="006E2B9D"/>
    <w:rsid w:val="006F74F0"/>
    <w:rsid w:val="00700DB6"/>
    <w:rsid w:val="007019B2"/>
    <w:rsid w:val="00702905"/>
    <w:rsid w:val="00702EDA"/>
    <w:rsid w:val="00704C8E"/>
    <w:rsid w:val="007067B3"/>
    <w:rsid w:val="00710FA1"/>
    <w:rsid w:val="00711401"/>
    <w:rsid w:val="00716786"/>
    <w:rsid w:val="00723906"/>
    <w:rsid w:val="007249AE"/>
    <w:rsid w:val="007268CC"/>
    <w:rsid w:val="00731163"/>
    <w:rsid w:val="007405CE"/>
    <w:rsid w:val="0074245F"/>
    <w:rsid w:val="007437FE"/>
    <w:rsid w:val="00743AB1"/>
    <w:rsid w:val="00751C18"/>
    <w:rsid w:val="0075207B"/>
    <w:rsid w:val="00753958"/>
    <w:rsid w:val="00762060"/>
    <w:rsid w:val="00764B36"/>
    <w:rsid w:val="00765F59"/>
    <w:rsid w:val="007736E7"/>
    <w:rsid w:val="007740D3"/>
    <w:rsid w:val="007741D7"/>
    <w:rsid w:val="007760DA"/>
    <w:rsid w:val="00776F97"/>
    <w:rsid w:val="007800CA"/>
    <w:rsid w:val="007941FB"/>
    <w:rsid w:val="007946D4"/>
    <w:rsid w:val="007B1A98"/>
    <w:rsid w:val="007B2A06"/>
    <w:rsid w:val="007B58B6"/>
    <w:rsid w:val="007C0B6C"/>
    <w:rsid w:val="007C2181"/>
    <w:rsid w:val="007C6441"/>
    <w:rsid w:val="007C6F36"/>
    <w:rsid w:val="007D1DD1"/>
    <w:rsid w:val="007E621A"/>
    <w:rsid w:val="007F12DB"/>
    <w:rsid w:val="007F50A3"/>
    <w:rsid w:val="007F7248"/>
    <w:rsid w:val="008000D9"/>
    <w:rsid w:val="0080547A"/>
    <w:rsid w:val="0080698C"/>
    <w:rsid w:val="00812233"/>
    <w:rsid w:val="00813D0C"/>
    <w:rsid w:val="008165FF"/>
    <w:rsid w:val="00822DA9"/>
    <w:rsid w:val="008233D1"/>
    <w:rsid w:val="008270A4"/>
    <w:rsid w:val="008332C0"/>
    <w:rsid w:val="0084261C"/>
    <w:rsid w:val="00843E88"/>
    <w:rsid w:val="00845247"/>
    <w:rsid w:val="00846B2E"/>
    <w:rsid w:val="008476B1"/>
    <w:rsid w:val="008615A3"/>
    <w:rsid w:val="008626BA"/>
    <w:rsid w:val="00867DD6"/>
    <w:rsid w:val="00873BA8"/>
    <w:rsid w:val="0087413C"/>
    <w:rsid w:val="00875AE3"/>
    <w:rsid w:val="00882146"/>
    <w:rsid w:val="00883AFA"/>
    <w:rsid w:val="00884071"/>
    <w:rsid w:val="00884E22"/>
    <w:rsid w:val="00890E49"/>
    <w:rsid w:val="008912F4"/>
    <w:rsid w:val="008A5EA4"/>
    <w:rsid w:val="008B0049"/>
    <w:rsid w:val="008B5890"/>
    <w:rsid w:val="008C069B"/>
    <w:rsid w:val="008C14A2"/>
    <w:rsid w:val="008C699C"/>
    <w:rsid w:val="008C7020"/>
    <w:rsid w:val="008D1527"/>
    <w:rsid w:val="008D3F44"/>
    <w:rsid w:val="008E2E19"/>
    <w:rsid w:val="008E6585"/>
    <w:rsid w:val="008F3D68"/>
    <w:rsid w:val="008F6EBD"/>
    <w:rsid w:val="00900F05"/>
    <w:rsid w:val="00901D8C"/>
    <w:rsid w:val="00913871"/>
    <w:rsid w:val="00923175"/>
    <w:rsid w:val="00925DC7"/>
    <w:rsid w:val="00936529"/>
    <w:rsid w:val="00943508"/>
    <w:rsid w:val="0094597D"/>
    <w:rsid w:val="00950F85"/>
    <w:rsid w:val="009513F5"/>
    <w:rsid w:val="009558AB"/>
    <w:rsid w:val="009639A2"/>
    <w:rsid w:val="0096420C"/>
    <w:rsid w:val="00966802"/>
    <w:rsid w:val="0096752A"/>
    <w:rsid w:val="0097206C"/>
    <w:rsid w:val="0097344C"/>
    <w:rsid w:val="009825CD"/>
    <w:rsid w:val="00984927"/>
    <w:rsid w:val="00985510"/>
    <w:rsid w:val="0098743E"/>
    <w:rsid w:val="009908AF"/>
    <w:rsid w:val="00995017"/>
    <w:rsid w:val="009A09FA"/>
    <w:rsid w:val="009A100B"/>
    <w:rsid w:val="009A28BA"/>
    <w:rsid w:val="009B36A8"/>
    <w:rsid w:val="009B48C4"/>
    <w:rsid w:val="009C0152"/>
    <w:rsid w:val="009C2C31"/>
    <w:rsid w:val="009C6DCB"/>
    <w:rsid w:val="009D4AC3"/>
    <w:rsid w:val="009E1BF4"/>
    <w:rsid w:val="009F2357"/>
    <w:rsid w:val="00A002DA"/>
    <w:rsid w:val="00A04316"/>
    <w:rsid w:val="00A12CDA"/>
    <w:rsid w:val="00A13D25"/>
    <w:rsid w:val="00A248F5"/>
    <w:rsid w:val="00A25DA7"/>
    <w:rsid w:val="00A31BB0"/>
    <w:rsid w:val="00A3492B"/>
    <w:rsid w:val="00A35565"/>
    <w:rsid w:val="00A35A3C"/>
    <w:rsid w:val="00A35FB7"/>
    <w:rsid w:val="00A430B3"/>
    <w:rsid w:val="00A431EE"/>
    <w:rsid w:val="00A44666"/>
    <w:rsid w:val="00A50D43"/>
    <w:rsid w:val="00A55668"/>
    <w:rsid w:val="00A60457"/>
    <w:rsid w:val="00A65389"/>
    <w:rsid w:val="00A71B52"/>
    <w:rsid w:val="00A77021"/>
    <w:rsid w:val="00A805B7"/>
    <w:rsid w:val="00A811D1"/>
    <w:rsid w:val="00A8274E"/>
    <w:rsid w:val="00A830B4"/>
    <w:rsid w:val="00A849E5"/>
    <w:rsid w:val="00A9089F"/>
    <w:rsid w:val="00A9235F"/>
    <w:rsid w:val="00A95C76"/>
    <w:rsid w:val="00A97391"/>
    <w:rsid w:val="00AA2C47"/>
    <w:rsid w:val="00AA3F79"/>
    <w:rsid w:val="00AA5056"/>
    <w:rsid w:val="00AA5A86"/>
    <w:rsid w:val="00AA7850"/>
    <w:rsid w:val="00AC28F1"/>
    <w:rsid w:val="00AD63F6"/>
    <w:rsid w:val="00AE223F"/>
    <w:rsid w:val="00AE5CB6"/>
    <w:rsid w:val="00AF021C"/>
    <w:rsid w:val="00AF0AFF"/>
    <w:rsid w:val="00AF3C8F"/>
    <w:rsid w:val="00AF56CF"/>
    <w:rsid w:val="00AF622B"/>
    <w:rsid w:val="00AF73D5"/>
    <w:rsid w:val="00B000F2"/>
    <w:rsid w:val="00B02A3B"/>
    <w:rsid w:val="00B03ADB"/>
    <w:rsid w:val="00B06C40"/>
    <w:rsid w:val="00B0778F"/>
    <w:rsid w:val="00B1717D"/>
    <w:rsid w:val="00B269EC"/>
    <w:rsid w:val="00B30115"/>
    <w:rsid w:val="00B40F26"/>
    <w:rsid w:val="00B44079"/>
    <w:rsid w:val="00B449EE"/>
    <w:rsid w:val="00B46130"/>
    <w:rsid w:val="00B639DF"/>
    <w:rsid w:val="00B64E84"/>
    <w:rsid w:val="00B86484"/>
    <w:rsid w:val="00B867CB"/>
    <w:rsid w:val="00B91F6D"/>
    <w:rsid w:val="00B949A9"/>
    <w:rsid w:val="00B94BA3"/>
    <w:rsid w:val="00B97B9B"/>
    <w:rsid w:val="00BA171E"/>
    <w:rsid w:val="00BB0EDC"/>
    <w:rsid w:val="00BB18C9"/>
    <w:rsid w:val="00BC0DBD"/>
    <w:rsid w:val="00BC0E77"/>
    <w:rsid w:val="00BC0FAD"/>
    <w:rsid w:val="00BC30CD"/>
    <w:rsid w:val="00BE32E3"/>
    <w:rsid w:val="00BE49A5"/>
    <w:rsid w:val="00BE7006"/>
    <w:rsid w:val="00BF0846"/>
    <w:rsid w:val="00BF5B62"/>
    <w:rsid w:val="00C0079F"/>
    <w:rsid w:val="00C03D38"/>
    <w:rsid w:val="00C04BB8"/>
    <w:rsid w:val="00C11291"/>
    <w:rsid w:val="00C23753"/>
    <w:rsid w:val="00C24855"/>
    <w:rsid w:val="00C3115A"/>
    <w:rsid w:val="00C324C2"/>
    <w:rsid w:val="00C33DA8"/>
    <w:rsid w:val="00C34598"/>
    <w:rsid w:val="00C35849"/>
    <w:rsid w:val="00C426BD"/>
    <w:rsid w:val="00C541FA"/>
    <w:rsid w:val="00C54A9F"/>
    <w:rsid w:val="00C60326"/>
    <w:rsid w:val="00C60CCF"/>
    <w:rsid w:val="00C73C63"/>
    <w:rsid w:val="00C7475E"/>
    <w:rsid w:val="00C749E6"/>
    <w:rsid w:val="00C839BD"/>
    <w:rsid w:val="00C86127"/>
    <w:rsid w:val="00C90966"/>
    <w:rsid w:val="00CA3691"/>
    <w:rsid w:val="00CA389D"/>
    <w:rsid w:val="00CB03A7"/>
    <w:rsid w:val="00CB1714"/>
    <w:rsid w:val="00CB438D"/>
    <w:rsid w:val="00CB501D"/>
    <w:rsid w:val="00CD0C05"/>
    <w:rsid w:val="00CD25FD"/>
    <w:rsid w:val="00CE1059"/>
    <w:rsid w:val="00CF133D"/>
    <w:rsid w:val="00D007BB"/>
    <w:rsid w:val="00D1654F"/>
    <w:rsid w:val="00D17965"/>
    <w:rsid w:val="00D31CCA"/>
    <w:rsid w:val="00D35089"/>
    <w:rsid w:val="00D357F9"/>
    <w:rsid w:val="00D40318"/>
    <w:rsid w:val="00D418CA"/>
    <w:rsid w:val="00D46399"/>
    <w:rsid w:val="00D56E31"/>
    <w:rsid w:val="00D71C58"/>
    <w:rsid w:val="00D74AB3"/>
    <w:rsid w:val="00D756AE"/>
    <w:rsid w:val="00D778A6"/>
    <w:rsid w:val="00D80727"/>
    <w:rsid w:val="00D93B66"/>
    <w:rsid w:val="00D97569"/>
    <w:rsid w:val="00DA1A1A"/>
    <w:rsid w:val="00DA47E9"/>
    <w:rsid w:val="00DB0DBB"/>
    <w:rsid w:val="00DB7597"/>
    <w:rsid w:val="00DC1B71"/>
    <w:rsid w:val="00DC2C06"/>
    <w:rsid w:val="00DC5474"/>
    <w:rsid w:val="00DC559B"/>
    <w:rsid w:val="00DD2441"/>
    <w:rsid w:val="00DE3BBC"/>
    <w:rsid w:val="00DE5FA1"/>
    <w:rsid w:val="00DE634F"/>
    <w:rsid w:val="00DE7586"/>
    <w:rsid w:val="00DF3642"/>
    <w:rsid w:val="00DF5F50"/>
    <w:rsid w:val="00E12105"/>
    <w:rsid w:val="00E12319"/>
    <w:rsid w:val="00E15229"/>
    <w:rsid w:val="00E27262"/>
    <w:rsid w:val="00E322EF"/>
    <w:rsid w:val="00E40BFE"/>
    <w:rsid w:val="00E43ACF"/>
    <w:rsid w:val="00E52988"/>
    <w:rsid w:val="00E53C37"/>
    <w:rsid w:val="00E57444"/>
    <w:rsid w:val="00E61597"/>
    <w:rsid w:val="00E6614D"/>
    <w:rsid w:val="00E82F53"/>
    <w:rsid w:val="00EA6872"/>
    <w:rsid w:val="00EB40CD"/>
    <w:rsid w:val="00EB6763"/>
    <w:rsid w:val="00EC79A3"/>
    <w:rsid w:val="00ED1CCB"/>
    <w:rsid w:val="00ED2885"/>
    <w:rsid w:val="00F01B48"/>
    <w:rsid w:val="00F056FB"/>
    <w:rsid w:val="00F05F40"/>
    <w:rsid w:val="00F11320"/>
    <w:rsid w:val="00F13B52"/>
    <w:rsid w:val="00F1455F"/>
    <w:rsid w:val="00F149FA"/>
    <w:rsid w:val="00F15EE0"/>
    <w:rsid w:val="00F20548"/>
    <w:rsid w:val="00F2110D"/>
    <w:rsid w:val="00F2747B"/>
    <w:rsid w:val="00F327ED"/>
    <w:rsid w:val="00F35F43"/>
    <w:rsid w:val="00F36B46"/>
    <w:rsid w:val="00F41548"/>
    <w:rsid w:val="00F47565"/>
    <w:rsid w:val="00F53AFA"/>
    <w:rsid w:val="00F56D2D"/>
    <w:rsid w:val="00F57FD9"/>
    <w:rsid w:val="00F61110"/>
    <w:rsid w:val="00F71C4F"/>
    <w:rsid w:val="00F75156"/>
    <w:rsid w:val="00F769FF"/>
    <w:rsid w:val="00F82C1C"/>
    <w:rsid w:val="00F82CFA"/>
    <w:rsid w:val="00F85442"/>
    <w:rsid w:val="00F87F5C"/>
    <w:rsid w:val="00F93DED"/>
    <w:rsid w:val="00F94323"/>
    <w:rsid w:val="00F945AD"/>
    <w:rsid w:val="00F95D14"/>
    <w:rsid w:val="00FA5DDF"/>
    <w:rsid w:val="00FB6B54"/>
    <w:rsid w:val="00FC16A7"/>
    <w:rsid w:val="00FC3981"/>
    <w:rsid w:val="00FD343F"/>
    <w:rsid w:val="00FE4833"/>
    <w:rsid w:val="00FE556C"/>
    <w:rsid w:val="00FE652D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9895320"/>
  <w15:docId w15:val="{5FEB30A3-F0E8-4650-863F-9526D6E0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0F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861CC"/>
  </w:style>
  <w:style w:type="paragraph" w:styleId="ListParagraph">
    <w:name w:val="List Paragraph"/>
    <w:basedOn w:val="Normal"/>
    <w:uiPriority w:val="34"/>
    <w:qFormat/>
    <w:rsid w:val="00526E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7E7"/>
    <w:rPr>
      <w:color w:val="0000FF"/>
      <w:u w:val="single"/>
    </w:rPr>
  </w:style>
  <w:style w:type="paragraph" w:customStyle="1" w:styleId="m-3741177753181091788msolistparagraph">
    <w:name w:val="m_-3741177753181091788msolistparagraph"/>
    <w:basedOn w:val="Normal"/>
    <w:rsid w:val="00567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0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E10"/>
  </w:style>
  <w:style w:type="paragraph" w:styleId="Footer">
    <w:name w:val="footer"/>
    <w:basedOn w:val="Normal"/>
    <w:link w:val="FooterChar"/>
    <w:uiPriority w:val="99"/>
    <w:unhideWhenUsed/>
    <w:rsid w:val="00440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E10"/>
  </w:style>
  <w:style w:type="paragraph" w:styleId="NormalWeb">
    <w:name w:val="Normal (Web)"/>
    <w:basedOn w:val="Normal"/>
    <w:uiPriority w:val="99"/>
    <w:unhideWhenUsed/>
    <w:rsid w:val="0002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7849544242222322696xxmsonormal">
    <w:name w:val="m_7849544242222322696x_xmsonormal"/>
    <w:basedOn w:val="Normal"/>
    <w:rsid w:val="00FE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66575B"/>
    <w:rPr>
      <w:b/>
      <w:bCs/>
    </w:rPr>
  </w:style>
  <w:style w:type="character" w:styleId="Emphasis">
    <w:name w:val="Emphasis"/>
    <w:basedOn w:val="DefaultParagraphFont"/>
    <w:uiPriority w:val="20"/>
    <w:qFormat/>
    <w:rsid w:val="000200AB"/>
    <w:rPr>
      <w:i/>
      <w:iCs/>
    </w:rPr>
  </w:style>
  <w:style w:type="paragraph" w:customStyle="1" w:styleId="NewsLtrBodyText">
    <w:name w:val="NewsLtrBodyText"/>
    <w:basedOn w:val="Normal"/>
    <w:rsid w:val="00F35F43"/>
    <w:pPr>
      <w:spacing w:after="120" w:line="264" w:lineRule="auto"/>
    </w:pPr>
    <w:rPr>
      <w:rFonts w:eastAsiaTheme="minorHAnsi"/>
      <w:sz w:val="18"/>
      <w:szCs w:val="18"/>
      <w14:ligatures w14:val="standard"/>
      <w14:cntxtAlts/>
    </w:rPr>
  </w:style>
  <w:style w:type="character" w:styleId="FollowedHyperlink">
    <w:name w:val="FollowedHyperlink"/>
    <w:basedOn w:val="DefaultParagraphFont"/>
    <w:uiPriority w:val="99"/>
    <w:semiHidden/>
    <w:unhideWhenUsed/>
    <w:rsid w:val="003243A4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A6A3E"/>
    <w:pPr>
      <w:spacing w:after="0" w:line="240" w:lineRule="auto"/>
    </w:pPr>
    <w:rPr>
      <w:rFonts w:eastAsiaTheme="minorHAnsi" w:cstheme="minorBidi"/>
      <w:color w:val="auto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A6A3E"/>
    <w:rPr>
      <w:rFonts w:eastAsiaTheme="minorHAnsi" w:cstheme="minorBidi"/>
      <w:color w:val="auto"/>
      <w:szCs w:val="21"/>
      <w:lang w:eastAsia="en-US"/>
    </w:rPr>
  </w:style>
  <w:style w:type="character" w:customStyle="1" w:styleId="casenumber">
    <w:name w:val="casenumber"/>
    <w:basedOn w:val="DefaultParagraphFont"/>
    <w:rsid w:val="00D756AE"/>
  </w:style>
  <w:style w:type="character" w:customStyle="1" w:styleId="divider1">
    <w:name w:val="divider1"/>
    <w:basedOn w:val="DefaultParagraphFont"/>
    <w:rsid w:val="00D756AE"/>
  </w:style>
  <w:style w:type="character" w:customStyle="1" w:styleId="description">
    <w:name w:val="description"/>
    <w:basedOn w:val="DefaultParagraphFont"/>
    <w:rsid w:val="00D756AE"/>
  </w:style>
  <w:style w:type="character" w:customStyle="1" w:styleId="divider2">
    <w:name w:val="divider2"/>
    <w:basedOn w:val="DefaultParagraphFont"/>
    <w:rsid w:val="00D756AE"/>
  </w:style>
  <w:style w:type="character" w:customStyle="1" w:styleId="status">
    <w:name w:val="status"/>
    <w:basedOn w:val="DefaultParagraphFont"/>
    <w:rsid w:val="00D756AE"/>
  </w:style>
  <w:style w:type="character" w:customStyle="1" w:styleId="address">
    <w:name w:val="address"/>
    <w:basedOn w:val="DefaultParagraphFont"/>
    <w:rsid w:val="00D756AE"/>
  </w:style>
  <w:style w:type="paragraph" w:customStyle="1" w:styleId="Default">
    <w:name w:val="Default"/>
    <w:rsid w:val="005072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xmsonormal">
    <w:name w:val="x_msonormal"/>
    <w:basedOn w:val="Normal"/>
    <w:rsid w:val="00776F97"/>
    <w:pPr>
      <w:spacing w:after="0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western">
    <w:name w:val="western"/>
    <w:basedOn w:val="Normal"/>
    <w:rsid w:val="00B867C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59"/>
    <w:rsid w:val="00DC1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untonNormal">
    <w:name w:val="Launton Normal"/>
    <w:basedOn w:val="Normal"/>
    <w:autoRedefine/>
    <w:qFormat/>
    <w:rsid w:val="005F45A4"/>
    <w:pPr>
      <w:tabs>
        <w:tab w:val="center" w:pos="8010"/>
      </w:tabs>
      <w:spacing w:after="0" w:line="240" w:lineRule="auto"/>
    </w:pPr>
    <w:rPr>
      <w:rFonts w:ascii="Lato" w:eastAsia="Times New Roman" w:hAnsi="Lato" w:cs="Arial"/>
      <w:b/>
      <w:color w:val="auto"/>
      <w:sz w:val="24"/>
      <w:szCs w:val="20"/>
    </w:rPr>
  </w:style>
  <w:style w:type="table" w:customStyle="1" w:styleId="TableGrid1">
    <w:name w:val="Table Grid1"/>
    <w:basedOn w:val="TableNormal"/>
    <w:uiPriority w:val="99"/>
    <w:rsid w:val="00C324C2"/>
    <w:pPr>
      <w:spacing w:after="0" w:line="240" w:lineRule="auto"/>
    </w:pPr>
    <w:rPr>
      <w:rFonts w:ascii="Tahoma" w:eastAsia="Times New Roman" w:hAnsi="Tahoma" w:cs="Tahoma"/>
      <w:color w:val="auto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218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01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23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80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791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11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571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087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53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408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99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1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1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0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4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23014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33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39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712006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84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57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407243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54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357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880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732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560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7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6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56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8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67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759425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0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62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58908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067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4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49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023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461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8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7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lerk@hever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erk@hever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70463-EC0C-4BB6-A084-5379AAB33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3</cp:revision>
  <cp:lastPrinted>2021-03-11T11:47:00Z</cp:lastPrinted>
  <dcterms:created xsi:type="dcterms:W3CDTF">2021-06-14T08:37:00Z</dcterms:created>
  <dcterms:modified xsi:type="dcterms:W3CDTF">2021-06-14T09:26:00Z</dcterms:modified>
</cp:coreProperties>
</file>