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0603CE57" wp14:editId="5B0FA570">
            <wp:simplePos x="0" y="0"/>
            <wp:positionH relativeFrom="column">
              <wp:posOffset>1045210</wp:posOffset>
            </wp:positionH>
            <wp:positionV relativeFrom="paragraph">
              <wp:posOffset>202565</wp:posOffset>
            </wp:positionV>
            <wp:extent cx="2962910" cy="586105"/>
            <wp:effectExtent l="0" t="0" r="889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a:extLst>
                        <a:ext uri="{28A0092B-C50C-407E-A947-70E740481C1C}">
                          <a14:useLocalDpi xmlns:a14="http://schemas.microsoft.com/office/drawing/2010/main" val="0"/>
                        </a:ext>
                      </a:extLst>
                    </a:blip>
                    <a:stretch>
                      <a:fillRect/>
                    </a:stretch>
                  </pic:blipFill>
                  <pic:spPr>
                    <a:xfrm>
                      <a:off x="0" y="0"/>
                      <a:ext cx="2962910" cy="586105"/>
                    </a:xfrm>
                    <a:prstGeom prst="rect">
                      <a:avLst/>
                    </a:prstGeom>
                  </pic:spPr>
                </pic:pic>
              </a:graphicData>
            </a:graphic>
            <wp14:sizeRelH relativeFrom="page">
              <wp14:pctWidth>0</wp14:pctWidth>
            </wp14:sizeRelH>
            <wp14:sizeRelV relativeFrom="page">
              <wp14:pctHeight>0</wp14:pctHeight>
            </wp14:sizeRelV>
          </wp:anchor>
        </w:drawing>
      </w:r>
    </w:p>
    <w:p w:rsidR="00B44291" w:rsidRPr="00E90C33" w:rsidRDefault="006336D8" w:rsidP="00E90C33">
      <w:pPr>
        <w:spacing w:after="200"/>
        <w:jc w:val="center"/>
        <w:rPr>
          <w:rFonts w:ascii="Arial" w:hAnsi="Arial" w:cs="Arial"/>
          <w:b/>
          <w:sz w:val="36"/>
          <w:szCs w:val="72"/>
        </w:rPr>
      </w:pPr>
      <w:r w:rsidRPr="00E90C33">
        <w:rPr>
          <w:rFonts w:ascii="Arial" w:hAnsi="Arial" w:cs="Arial"/>
          <w:b/>
          <w:sz w:val="36"/>
          <w:szCs w:val="72"/>
        </w:rPr>
        <w:t>HEVER PARISH COUNCIL</w:t>
      </w:r>
      <w:r w:rsidR="00B44291" w:rsidRPr="00E90C33">
        <w:rPr>
          <w:rFonts w:ascii="Arial" w:hAnsi="Arial" w:cs="Arial"/>
          <w:b/>
          <w:sz w:val="36"/>
          <w:szCs w:val="72"/>
        </w:rPr>
        <w:t xml:space="preserve"> STANDING</w:t>
      </w:r>
      <w:r w:rsidR="00230588" w:rsidRPr="00E90C33">
        <w:rPr>
          <w:rFonts w:ascii="Arial" w:hAnsi="Arial" w:cs="Arial"/>
          <w:b/>
          <w:sz w:val="36"/>
          <w:szCs w:val="72"/>
        </w:rPr>
        <w:t xml:space="preserve"> </w:t>
      </w:r>
      <w:r w:rsidR="00985765">
        <w:rPr>
          <w:rFonts w:ascii="Arial" w:hAnsi="Arial" w:cs="Arial"/>
          <w:b/>
          <w:sz w:val="36"/>
          <w:szCs w:val="72"/>
        </w:rPr>
        <w:t>ORDERS 202</w:t>
      </w:r>
      <w:r w:rsidR="00DA749A">
        <w:rPr>
          <w:rFonts w:ascii="Arial" w:hAnsi="Arial" w:cs="Arial"/>
          <w:b/>
          <w:sz w:val="36"/>
          <w:szCs w:val="72"/>
        </w:rPr>
        <w:t>1</w:t>
      </w:r>
    </w:p>
    <w:p w:rsidR="00E90C33" w:rsidRDefault="00E90C33" w:rsidP="00E90C33">
      <w:pPr>
        <w:rPr>
          <w:rFonts w:ascii="Arial" w:hAnsi="Arial" w:cs="Arial"/>
          <w:b/>
          <w:szCs w:val="22"/>
        </w:rPr>
      </w:pPr>
    </w:p>
    <w:p w:rsidR="00325AAB" w:rsidRPr="00E90C33" w:rsidRDefault="006336D8" w:rsidP="00D4762F">
      <w:pPr>
        <w:jc w:val="center"/>
        <w:rPr>
          <w:rFonts w:ascii="Arial" w:hAnsi="Arial" w:cs="Arial"/>
          <w:b/>
          <w:szCs w:val="22"/>
        </w:rPr>
      </w:pPr>
      <w:bookmarkStart w:id="1" w:name="_GoBack"/>
      <w:bookmarkEnd w:id="1"/>
      <w:r>
        <w:rPr>
          <w:rFonts w:ascii="Arial" w:eastAsiaTheme="majorEastAsia" w:hAnsi="Arial" w:cs="Arial"/>
          <w:b/>
          <w:bCs/>
          <w:color w:val="000000" w:themeColor="text1"/>
          <w:sz w:val="22"/>
          <w:szCs w:val="22"/>
        </w:rPr>
        <w:t xml:space="preserve">Following consultation with </w:t>
      </w:r>
      <w:r w:rsidR="00B44291" w:rsidRPr="00B44291">
        <w:rPr>
          <w:rFonts w:ascii="Arial" w:eastAsiaTheme="majorEastAsia" w:hAnsi="Arial" w:cs="Arial"/>
          <w:b/>
          <w:bCs/>
          <w:color w:val="000000" w:themeColor="text1"/>
          <w:sz w:val="22"/>
          <w:szCs w:val="22"/>
        </w:rPr>
        <w:t>National Assoc</w:t>
      </w:r>
      <w:r w:rsidR="00B44291">
        <w:rPr>
          <w:rFonts w:ascii="Arial" w:eastAsiaTheme="majorEastAsia" w:hAnsi="Arial" w:cs="Arial"/>
          <w:b/>
          <w:bCs/>
          <w:color w:val="000000" w:themeColor="text1"/>
          <w:sz w:val="22"/>
          <w:szCs w:val="22"/>
        </w:rPr>
        <w:t>iation of Local Councils (NALC)</w:t>
      </w:r>
      <w:r w:rsidR="00B44291">
        <w:rPr>
          <w:rFonts w:ascii="Arial" w:eastAsiaTheme="majorEastAsia" w:hAnsi="Arial" w:cs="Arial"/>
          <w:b/>
          <w:bCs/>
          <w:color w:val="000000" w:themeColor="text1"/>
          <w:sz w:val="22"/>
          <w:szCs w:val="22"/>
        </w:rPr>
        <w:br/>
      </w:r>
      <w:r w:rsidR="00B44291" w:rsidRPr="00B44291">
        <w:rPr>
          <w:rFonts w:ascii="Arial" w:eastAsiaTheme="majorEastAsia" w:hAnsi="Arial" w:cs="Arial"/>
          <w:b/>
          <w:bCs/>
          <w:color w:val="000000" w:themeColor="text1"/>
          <w:sz w:val="22"/>
          <w:szCs w:val="22"/>
        </w:rPr>
        <w:t xml:space="preserve"> nalc@nalc.gov.uk | </w:t>
      </w:r>
      <w:hyperlink r:id="rId9" w:history="1">
        <w:r w:rsidRPr="00AA3E5D">
          <w:rPr>
            <w:rStyle w:val="Hyperlink"/>
            <w:rFonts w:ascii="Arial" w:eastAsiaTheme="majorEastAsia" w:hAnsi="Arial" w:cs="Arial"/>
            <w:b/>
            <w:bCs/>
            <w:sz w:val="22"/>
            <w:szCs w:val="22"/>
          </w:rPr>
          <w:t>www.nalc.gov.uk</w:t>
        </w:r>
      </w:hyperlink>
      <w:r>
        <w:rPr>
          <w:rFonts w:ascii="Arial" w:eastAsiaTheme="majorEastAsia" w:hAnsi="Arial" w:cs="Arial"/>
          <w:b/>
          <w:bCs/>
          <w:color w:val="000000" w:themeColor="text1"/>
          <w:sz w:val="22"/>
          <w:szCs w:val="22"/>
        </w:rPr>
        <w:t xml:space="preserve"> and Kent </w:t>
      </w:r>
      <w:proofErr w:type="spellStart"/>
      <w:r>
        <w:rPr>
          <w:rFonts w:ascii="Arial" w:eastAsiaTheme="majorEastAsia" w:hAnsi="Arial" w:cs="Arial"/>
          <w:b/>
          <w:bCs/>
          <w:color w:val="000000" w:themeColor="text1"/>
          <w:sz w:val="22"/>
          <w:szCs w:val="22"/>
        </w:rPr>
        <w:t>Associal</w:t>
      </w:r>
      <w:proofErr w:type="spellEnd"/>
      <w:r>
        <w:rPr>
          <w:rFonts w:ascii="Arial" w:eastAsiaTheme="majorEastAsia" w:hAnsi="Arial" w:cs="Arial"/>
          <w:b/>
          <w:bCs/>
          <w:color w:val="000000" w:themeColor="text1"/>
          <w:sz w:val="22"/>
          <w:szCs w:val="22"/>
        </w:rPr>
        <w:t xml:space="preserve"> of Local Councils.</w:t>
      </w:r>
      <w:bookmarkStart w:id="2" w:name="_Toc357072129"/>
      <w:bookmarkStart w:id="3" w:name="_Toc359318554"/>
      <w:bookmarkStart w:id="4" w:name="_Toc359334502"/>
      <w:bookmarkStart w:id="5" w:name="_Toc359334781"/>
      <w:bookmarkEnd w:id="0"/>
    </w:p>
    <w:p w:rsidR="00325AAB" w:rsidRDefault="00325AAB" w:rsidP="00DA749A">
      <w:pPr>
        <w:pStyle w:val="TOC1"/>
        <w:rPr>
          <w:rFonts w:eastAsiaTheme="minorEastAsia"/>
          <w:lang w:eastAsia="en-GB"/>
        </w:rPr>
      </w:pPr>
    </w:p>
    <w:p w:rsidR="00DA749A" w:rsidRDefault="001E3ED6">
      <w:pPr>
        <w:pStyle w:val="TOC1"/>
        <w:rPr>
          <w:rFonts w:eastAsiaTheme="minorEastAsia" w:cstheme="minorBidi"/>
          <w:b w:val="0"/>
          <w:bCs w:val="0"/>
          <w:color w:val="auto"/>
          <w:sz w:val="22"/>
          <w:szCs w:val="22"/>
          <w:lang w:eastAsia="en-GB"/>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93139426" w:history="1">
        <w:r w:rsidR="00DA749A" w:rsidRPr="00D7300D">
          <w:rPr>
            <w:rStyle w:val="Hyperlink"/>
            <w:lang w:bidi="en-US"/>
          </w:rPr>
          <w:t>INTRODUCTION</w:t>
        </w:r>
        <w:r w:rsidR="00DA749A">
          <w:rPr>
            <w:webHidden/>
          </w:rPr>
          <w:tab/>
        </w:r>
        <w:r w:rsidR="00DA749A">
          <w:rPr>
            <w:webHidden/>
          </w:rPr>
          <w:fldChar w:fldCharType="begin"/>
        </w:r>
        <w:r w:rsidR="00DA749A">
          <w:rPr>
            <w:webHidden/>
          </w:rPr>
          <w:instrText xml:space="preserve"> PAGEREF _Toc93139426 \h </w:instrText>
        </w:r>
        <w:r w:rsidR="00DA749A">
          <w:rPr>
            <w:webHidden/>
          </w:rPr>
        </w:r>
        <w:r w:rsidR="00DA749A">
          <w:rPr>
            <w:webHidden/>
          </w:rPr>
          <w:fldChar w:fldCharType="separate"/>
        </w:r>
        <w:r w:rsidR="00DA749A">
          <w:rPr>
            <w:webHidden/>
          </w:rPr>
          <w:t>2</w:t>
        </w:r>
        <w:r w:rsidR="00DA749A">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27" w:history="1">
        <w:r w:rsidRPr="00D7300D">
          <w:rPr>
            <w:rStyle w:val="Hyperlink"/>
            <w:rFonts w:ascii="Gotham Bold" w:hAnsi="Gotham Bold"/>
            <w:lang w:bidi="en-US"/>
            <w14:scene3d>
              <w14:camera w14:prst="orthographicFront"/>
              <w14:lightRig w14:rig="threePt" w14:dir="t">
                <w14:rot w14:lat="0" w14:lon="0" w14:rev="0"/>
              </w14:lightRig>
            </w14:scene3d>
          </w:rPr>
          <w:t>1.</w:t>
        </w:r>
        <w:r>
          <w:rPr>
            <w:rFonts w:eastAsiaTheme="minorEastAsia" w:cstheme="minorBidi"/>
            <w:b w:val="0"/>
            <w:bCs w:val="0"/>
            <w:color w:val="auto"/>
            <w:sz w:val="22"/>
            <w:szCs w:val="22"/>
            <w:lang w:eastAsia="en-GB"/>
          </w:rPr>
          <w:tab/>
        </w:r>
        <w:r w:rsidRPr="00D7300D">
          <w:rPr>
            <w:rStyle w:val="Hyperlink"/>
            <w:lang w:bidi="en-US"/>
          </w:rPr>
          <w:t>RULES OF DEBATE AT MEETINGS / DISORDERLY CONDUCT AT MEETINGS</w:t>
        </w:r>
        <w:r>
          <w:rPr>
            <w:webHidden/>
          </w:rPr>
          <w:tab/>
        </w:r>
        <w:r>
          <w:rPr>
            <w:webHidden/>
          </w:rPr>
          <w:fldChar w:fldCharType="begin"/>
        </w:r>
        <w:r>
          <w:rPr>
            <w:webHidden/>
          </w:rPr>
          <w:instrText xml:space="preserve"> PAGEREF _Toc93139427 \h </w:instrText>
        </w:r>
        <w:r>
          <w:rPr>
            <w:webHidden/>
          </w:rPr>
        </w:r>
        <w:r>
          <w:rPr>
            <w:webHidden/>
          </w:rPr>
          <w:fldChar w:fldCharType="separate"/>
        </w:r>
        <w:r>
          <w:rPr>
            <w:webHidden/>
          </w:rPr>
          <w:t>3</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28" w:history="1">
        <w:r w:rsidRPr="00D7300D">
          <w:rPr>
            <w:rStyle w:val="Hyperlink"/>
            <w:rFonts w:ascii="Gotham Bold" w:hAnsi="Gotham Bold"/>
            <w:lang w:bidi="en-US"/>
            <w14:scene3d>
              <w14:camera w14:prst="orthographicFront"/>
              <w14:lightRig w14:rig="threePt" w14:dir="t">
                <w14:rot w14:lat="0" w14:lon="0" w14:rev="0"/>
              </w14:lightRig>
            </w14:scene3d>
          </w:rPr>
          <w:t>2.</w:t>
        </w:r>
        <w:r>
          <w:rPr>
            <w:rFonts w:eastAsiaTheme="minorEastAsia" w:cstheme="minorBidi"/>
            <w:b w:val="0"/>
            <w:bCs w:val="0"/>
            <w:color w:val="auto"/>
            <w:sz w:val="22"/>
            <w:szCs w:val="22"/>
            <w:lang w:eastAsia="en-GB"/>
          </w:rPr>
          <w:tab/>
        </w:r>
        <w:r w:rsidRPr="00D7300D">
          <w:rPr>
            <w:rStyle w:val="Hyperlink"/>
            <w:lang w:bidi="en-US"/>
          </w:rPr>
          <w:t>MEETINGS GENERALLY</w:t>
        </w:r>
        <w:r>
          <w:rPr>
            <w:webHidden/>
          </w:rPr>
          <w:tab/>
        </w:r>
        <w:r>
          <w:rPr>
            <w:webHidden/>
          </w:rPr>
          <w:fldChar w:fldCharType="begin"/>
        </w:r>
        <w:r>
          <w:rPr>
            <w:webHidden/>
          </w:rPr>
          <w:instrText xml:space="preserve"> PAGEREF _Toc93139428 \h </w:instrText>
        </w:r>
        <w:r>
          <w:rPr>
            <w:webHidden/>
          </w:rPr>
        </w:r>
        <w:r>
          <w:rPr>
            <w:webHidden/>
          </w:rPr>
          <w:fldChar w:fldCharType="separate"/>
        </w:r>
        <w:r>
          <w:rPr>
            <w:webHidden/>
          </w:rPr>
          <w:t>3</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29" w:history="1">
        <w:r w:rsidRPr="00D7300D">
          <w:rPr>
            <w:rStyle w:val="Hyperlink"/>
            <w:rFonts w:ascii="Gotham Bold" w:hAnsi="Gotham Bold"/>
            <w:lang w:bidi="en-US"/>
            <w14:scene3d>
              <w14:camera w14:prst="orthographicFront"/>
              <w14:lightRig w14:rig="threePt" w14:dir="t">
                <w14:rot w14:lat="0" w14:lon="0" w14:rev="0"/>
              </w14:lightRig>
            </w14:scene3d>
          </w:rPr>
          <w:t>3.</w:t>
        </w:r>
        <w:r>
          <w:rPr>
            <w:rFonts w:eastAsiaTheme="minorEastAsia" w:cstheme="minorBidi"/>
            <w:b w:val="0"/>
            <w:bCs w:val="0"/>
            <w:color w:val="auto"/>
            <w:sz w:val="22"/>
            <w:szCs w:val="22"/>
            <w:lang w:eastAsia="en-GB"/>
          </w:rPr>
          <w:tab/>
        </w:r>
        <w:r w:rsidRPr="00D7300D">
          <w:rPr>
            <w:rStyle w:val="Hyperlink"/>
            <w:lang w:bidi="en-US"/>
          </w:rPr>
          <w:t>COMMITTEES AND SUB-COMMITTEES</w:t>
        </w:r>
        <w:r>
          <w:rPr>
            <w:webHidden/>
          </w:rPr>
          <w:tab/>
        </w:r>
        <w:r>
          <w:rPr>
            <w:webHidden/>
          </w:rPr>
          <w:fldChar w:fldCharType="begin"/>
        </w:r>
        <w:r>
          <w:rPr>
            <w:webHidden/>
          </w:rPr>
          <w:instrText xml:space="preserve"> PAGEREF _Toc93139429 \h </w:instrText>
        </w:r>
        <w:r>
          <w:rPr>
            <w:webHidden/>
          </w:rPr>
        </w:r>
        <w:r>
          <w:rPr>
            <w:webHidden/>
          </w:rPr>
          <w:fldChar w:fldCharType="separate"/>
        </w:r>
        <w:r>
          <w:rPr>
            <w:webHidden/>
          </w:rPr>
          <w:t>4</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0" w:history="1">
        <w:r w:rsidRPr="00D7300D">
          <w:rPr>
            <w:rStyle w:val="Hyperlink"/>
            <w:rFonts w:ascii="Gotham Bold" w:hAnsi="Gotham Bold"/>
            <w:lang w:bidi="en-US"/>
            <w14:scene3d>
              <w14:camera w14:prst="orthographicFront"/>
              <w14:lightRig w14:rig="threePt" w14:dir="t">
                <w14:rot w14:lat="0" w14:lon="0" w14:rev="0"/>
              </w14:lightRig>
            </w14:scene3d>
          </w:rPr>
          <w:t>4.</w:t>
        </w:r>
        <w:r>
          <w:rPr>
            <w:rFonts w:eastAsiaTheme="minorEastAsia" w:cstheme="minorBidi"/>
            <w:b w:val="0"/>
            <w:bCs w:val="0"/>
            <w:color w:val="auto"/>
            <w:sz w:val="22"/>
            <w:szCs w:val="22"/>
            <w:lang w:eastAsia="en-GB"/>
          </w:rPr>
          <w:tab/>
        </w:r>
        <w:r w:rsidRPr="00D7300D">
          <w:rPr>
            <w:rStyle w:val="Hyperlink"/>
            <w:lang w:bidi="en-US"/>
          </w:rPr>
          <w:t>ORDINARY COUNCIL MEETINGS</w:t>
        </w:r>
        <w:r>
          <w:rPr>
            <w:webHidden/>
          </w:rPr>
          <w:tab/>
        </w:r>
        <w:r>
          <w:rPr>
            <w:webHidden/>
          </w:rPr>
          <w:fldChar w:fldCharType="begin"/>
        </w:r>
        <w:r>
          <w:rPr>
            <w:webHidden/>
          </w:rPr>
          <w:instrText xml:space="preserve"> PAGEREF _Toc93139430 \h </w:instrText>
        </w:r>
        <w:r>
          <w:rPr>
            <w:webHidden/>
          </w:rPr>
        </w:r>
        <w:r>
          <w:rPr>
            <w:webHidden/>
          </w:rPr>
          <w:fldChar w:fldCharType="separate"/>
        </w:r>
        <w:r>
          <w:rPr>
            <w:webHidden/>
          </w:rPr>
          <w:t>4</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1" w:history="1">
        <w:r w:rsidRPr="00D7300D">
          <w:rPr>
            <w:rStyle w:val="Hyperlink"/>
            <w:rFonts w:ascii="Gotham Bold" w:hAnsi="Gotham Bold"/>
            <w:lang w:bidi="en-US"/>
            <w14:scene3d>
              <w14:camera w14:prst="orthographicFront"/>
              <w14:lightRig w14:rig="threePt" w14:dir="t">
                <w14:rot w14:lat="0" w14:lon="0" w14:rev="0"/>
              </w14:lightRig>
            </w14:scene3d>
          </w:rPr>
          <w:t>5.</w:t>
        </w:r>
        <w:r>
          <w:rPr>
            <w:rFonts w:eastAsiaTheme="minorEastAsia" w:cstheme="minorBidi"/>
            <w:b w:val="0"/>
            <w:bCs w:val="0"/>
            <w:color w:val="auto"/>
            <w:sz w:val="22"/>
            <w:szCs w:val="22"/>
            <w:lang w:eastAsia="en-GB"/>
          </w:rPr>
          <w:tab/>
        </w:r>
        <w:r w:rsidRPr="00D7300D">
          <w:rPr>
            <w:rStyle w:val="Hyperlink"/>
            <w:lang w:bidi="en-US"/>
          </w:rPr>
          <w:t>EXTRAORDINARY MEETINGS OF THE COUNCIL, COMMITTEES AND SUB-COMMITTEES</w:t>
        </w:r>
        <w:r>
          <w:rPr>
            <w:webHidden/>
          </w:rPr>
          <w:tab/>
        </w:r>
        <w:r>
          <w:rPr>
            <w:webHidden/>
          </w:rPr>
          <w:fldChar w:fldCharType="begin"/>
        </w:r>
        <w:r>
          <w:rPr>
            <w:webHidden/>
          </w:rPr>
          <w:instrText xml:space="preserve"> PAGEREF _Toc93139431 \h </w:instrText>
        </w:r>
        <w:r>
          <w:rPr>
            <w:webHidden/>
          </w:rPr>
        </w:r>
        <w:r>
          <w:rPr>
            <w:webHidden/>
          </w:rPr>
          <w:fldChar w:fldCharType="separate"/>
        </w:r>
        <w:r>
          <w:rPr>
            <w:webHidden/>
          </w:rPr>
          <w:t>5</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2" w:history="1">
        <w:r w:rsidRPr="00D7300D">
          <w:rPr>
            <w:rStyle w:val="Hyperlink"/>
            <w:rFonts w:ascii="Gotham Bold" w:hAnsi="Gotham Bold"/>
            <w:lang w:bidi="en-US"/>
            <w14:scene3d>
              <w14:camera w14:prst="orthographicFront"/>
              <w14:lightRig w14:rig="threePt" w14:dir="t">
                <w14:rot w14:lat="0" w14:lon="0" w14:rev="0"/>
              </w14:lightRig>
            </w14:scene3d>
          </w:rPr>
          <w:t>6.</w:t>
        </w:r>
        <w:r>
          <w:rPr>
            <w:rFonts w:eastAsiaTheme="minorEastAsia" w:cstheme="minorBidi"/>
            <w:b w:val="0"/>
            <w:bCs w:val="0"/>
            <w:color w:val="auto"/>
            <w:sz w:val="22"/>
            <w:szCs w:val="22"/>
            <w:lang w:eastAsia="en-GB"/>
          </w:rPr>
          <w:tab/>
        </w:r>
        <w:r w:rsidRPr="00D7300D">
          <w:rPr>
            <w:rStyle w:val="Hyperlink"/>
            <w:lang w:bidi="en-US"/>
          </w:rPr>
          <w:t>MANAGEMENT OF INFORMATION</w:t>
        </w:r>
        <w:r>
          <w:rPr>
            <w:webHidden/>
          </w:rPr>
          <w:tab/>
        </w:r>
        <w:r>
          <w:rPr>
            <w:webHidden/>
          </w:rPr>
          <w:fldChar w:fldCharType="begin"/>
        </w:r>
        <w:r>
          <w:rPr>
            <w:webHidden/>
          </w:rPr>
          <w:instrText xml:space="preserve"> PAGEREF _Toc93139432 \h </w:instrText>
        </w:r>
        <w:r>
          <w:rPr>
            <w:webHidden/>
          </w:rPr>
        </w:r>
        <w:r>
          <w:rPr>
            <w:webHidden/>
          </w:rPr>
          <w:fldChar w:fldCharType="separate"/>
        </w:r>
        <w:r>
          <w:rPr>
            <w:webHidden/>
          </w:rPr>
          <w:t>5</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3" w:history="1">
        <w:r w:rsidRPr="00D7300D">
          <w:rPr>
            <w:rStyle w:val="Hyperlink"/>
            <w:rFonts w:ascii="Gotham Bold" w:hAnsi="Gotham Bold"/>
            <w:lang w:bidi="en-US"/>
            <w14:scene3d>
              <w14:camera w14:prst="orthographicFront"/>
              <w14:lightRig w14:rig="threePt" w14:dir="t">
                <w14:rot w14:lat="0" w14:lon="0" w14:rev="0"/>
              </w14:lightRig>
            </w14:scene3d>
          </w:rPr>
          <w:t>7.</w:t>
        </w:r>
        <w:r>
          <w:rPr>
            <w:rFonts w:eastAsiaTheme="minorEastAsia" w:cstheme="minorBidi"/>
            <w:b w:val="0"/>
            <w:bCs w:val="0"/>
            <w:color w:val="auto"/>
            <w:sz w:val="22"/>
            <w:szCs w:val="22"/>
            <w:lang w:eastAsia="en-GB"/>
          </w:rPr>
          <w:tab/>
        </w:r>
        <w:r w:rsidRPr="00D7300D">
          <w:rPr>
            <w:rStyle w:val="Hyperlink"/>
            <w:lang w:bidi="en-US"/>
          </w:rPr>
          <w:t>DRAFT MINUTES</w:t>
        </w:r>
        <w:r>
          <w:rPr>
            <w:webHidden/>
          </w:rPr>
          <w:tab/>
        </w:r>
        <w:r>
          <w:rPr>
            <w:webHidden/>
          </w:rPr>
          <w:fldChar w:fldCharType="begin"/>
        </w:r>
        <w:r>
          <w:rPr>
            <w:webHidden/>
          </w:rPr>
          <w:instrText xml:space="preserve"> PAGEREF _Toc93139433 \h </w:instrText>
        </w:r>
        <w:r>
          <w:rPr>
            <w:webHidden/>
          </w:rPr>
        </w:r>
        <w:r>
          <w:rPr>
            <w:webHidden/>
          </w:rPr>
          <w:fldChar w:fldCharType="separate"/>
        </w:r>
        <w:r>
          <w:rPr>
            <w:webHidden/>
          </w:rPr>
          <w:t>5</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4" w:history="1">
        <w:r w:rsidRPr="00D7300D">
          <w:rPr>
            <w:rStyle w:val="Hyperlink"/>
            <w:rFonts w:ascii="Gotham Bold" w:hAnsi="Gotham Bold"/>
            <w:lang w:bidi="en-US"/>
            <w14:scene3d>
              <w14:camera w14:prst="orthographicFront"/>
              <w14:lightRig w14:rig="threePt" w14:dir="t">
                <w14:rot w14:lat="0" w14:lon="0" w14:rev="0"/>
              </w14:lightRig>
            </w14:scene3d>
          </w:rPr>
          <w:t>8.</w:t>
        </w:r>
        <w:r>
          <w:rPr>
            <w:rFonts w:eastAsiaTheme="minorEastAsia" w:cstheme="minorBidi"/>
            <w:b w:val="0"/>
            <w:bCs w:val="0"/>
            <w:color w:val="auto"/>
            <w:sz w:val="22"/>
            <w:szCs w:val="22"/>
            <w:lang w:eastAsia="en-GB"/>
          </w:rPr>
          <w:tab/>
        </w:r>
        <w:r w:rsidRPr="00D7300D">
          <w:rPr>
            <w:rStyle w:val="Hyperlink"/>
            <w:lang w:bidi="en-US"/>
          </w:rPr>
          <w:t>CODE OF CONDUCT AND DISPENSATIONS</w:t>
        </w:r>
        <w:r>
          <w:rPr>
            <w:webHidden/>
          </w:rPr>
          <w:tab/>
        </w:r>
        <w:r>
          <w:rPr>
            <w:webHidden/>
          </w:rPr>
          <w:fldChar w:fldCharType="begin"/>
        </w:r>
        <w:r>
          <w:rPr>
            <w:webHidden/>
          </w:rPr>
          <w:instrText xml:space="preserve"> PAGEREF _Toc93139434 \h </w:instrText>
        </w:r>
        <w:r>
          <w:rPr>
            <w:webHidden/>
          </w:rPr>
        </w:r>
        <w:r>
          <w:rPr>
            <w:webHidden/>
          </w:rPr>
          <w:fldChar w:fldCharType="separate"/>
        </w:r>
        <w:r>
          <w:rPr>
            <w:webHidden/>
          </w:rPr>
          <w:t>5</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5" w:history="1">
        <w:r w:rsidRPr="00D7300D">
          <w:rPr>
            <w:rStyle w:val="Hyperlink"/>
            <w:rFonts w:ascii="Gotham Bold" w:hAnsi="Gotham Bold"/>
            <w:lang w:bidi="en-US"/>
            <w14:scene3d>
              <w14:camera w14:prst="orthographicFront"/>
              <w14:lightRig w14:rig="threePt" w14:dir="t">
                <w14:rot w14:lat="0" w14:lon="0" w14:rev="0"/>
              </w14:lightRig>
            </w14:scene3d>
          </w:rPr>
          <w:t>9.</w:t>
        </w:r>
        <w:r>
          <w:rPr>
            <w:rFonts w:eastAsiaTheme="minorEastAsia" w:cstheme="minorBidi"/>
            <w:b w:val="0"/>
            <w:bCs w:val="0"/>
            <w:color w:val="auto"/>
            <w:sz w:val="22"/>
            <w:szCs w:val="22"/>
            <w:lang w:eastAsia="en-GB"/>
          </w:rPr>
          <w:tab/>
        </w:r>
        <w:r w:rsidRPr="00D7300D">
          <w:rPr>
            <w:rStyle w:val="Hyperlink"/>
            <w:lang w:bidi="en-US"/>
          </w:rPr>
          <w:t>CODE OF CONDUCT COMPLAINTS  (see HPC complaints policy)</w:t>
        </w:r>
        <w:r>
          <w:rPr>
            <w:webHidden/>
          </w:rPr>
          <w:tab/>
        </w:r>
        <w:r>
          <w:rPr>
            <w:webHidden/>
          </w:rPr>
          <w:fldChar w:fldCharType="begin"/>
        </w:r>
        <w:r>
          <w:rPr>
            <w:webHidden/>
          </w:rPr>
          <w:instrText xml:space="preserve"> PAGEREF _Toc93139435 \h </w:instrText>
        </w:r>
        <w:r>
          <w:rPr>
            <w:webHidden/>
          </w:rPr>
        </w:r>
        <w:r>
          <w:rPr>
            <w:webHidden/>
          </w:rPr>
          <w:fldChar w:fldCharType="separate"/>
        </w:r>
        <w:r>
          <w:rPr>
            <w:webHidden/>
          </w:rPr>
          <w:t>5</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6" w:history="1">
        <w:r w:rsidRPr="00D7300D">
          <w:rPr>
            <w:rStyle w:val="Hyperlink"/>
            <w:rFonts w:ascii="Gotham Bold" w:hAnsi="Gotham Bold"/>
            <w:lang w:bidi="en-US"/>
            <w14:scene3d>
              <w14:camera w14:prst="orthographicFront"/>
              <w14:lightRig w14:rig="threePt" w14:dir="t">
                <w14:rot w14:lat="0" w14:lon="0" w14:rev="0"/>
              </w14:lightRig>
            </w14:scene3d>
          </w:rPr>
          <w:t>10.</w:t>
        </w:r>
        <w:r>
          <w:rPr>
            <w:rFonts w:eastAsiaTheme="minorEastAsia" w:cstheme="minorBidi"/>
            <w:b w:val="0"/>
            <w:bCs w:val="0"/>
            <w:color w:val="auto"/>
            <w:sz w:val="22"/>
            <w:szCs w:val="22"/>
            <w:lang w:eastAsia="en-GB"/>
          </w:rPr>
          <w:tab/>
        </w:r>
        <w:r w:rsidRPr="00D7300D">
          <w:rPr>
            <w:rStyle w:val="Hyperlink"/>
            <w:lang w:bidi="en-US"/>
          </w:rPr>
          <w:t>PROPER OFFICER</w:t>
        </w:r>
        <w:r>
          <w:rPr>
            <w:webHidden/>
          </w:rPr>
          <w:tab/>
        </w:r>
        <w:r>
          <w:rPr>
            <w:webHidden/>
          </w:rPr>
          <w:fldChar w:fldCharType="begin"/>
        </w:r>
        <w:r>
          <w:rPr>
            <w:webHidden/>
          </w:rPr>
          <w:instrText xml:space="preserve"> PAGEREF _Toc93139436 \h </w:instrText>
        </w:r>
        <w:r>
          <w:rPr>
            <w:webHidden/>
          </w:rPr>
        </w:r>
        <w:r>
          <w:rPr>
            <w:webHidden/>
          </w:rPr>
          <w:fldChar w:fldCharType="separate"/>
        </w:r>
        <w:r>
          <w:rPr>
            <w:webHidden/>
          </w:rPr>
          <w:t>6</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7" w:history="1">
        <w:r w:rsidRPr="00D7300D">
          <w:rPr>
            <w:rStyle w:val="Hyperlink"/>
            <w:rFonts w:ascii="Gotham Bold" w:hAnsi="Gotham Bold"/>
            <w:lang w:bidi="en-US"/>
            <w14:scene3d>
              <w14:camera w14:prst="orthographicFront"/>
              <w14:lightRig w14:rig="threePt" w14:dir="t">
                <w14:rot w14:lat="0" w14:lon="0" w14:rev="0"/>
              </w14:lightRig>
            </w14:scene3d>
          </w:rPr>
          <w:t>11.</w:t>
        </w:r>
        <w:r>
          <w:rPr>
            <w:rFonts w:eastAsiaTheme="minorEastAsia" w:cstheme="minorBidi"/>
            <w:b w:val="0"/>
            <w:bCs w:val="0"/>
            <w:color w:val="auto"/>
            <w:sz w:val="22"/>
            <w:szCs w:val="22"/>
            <w:lang w:eastAsia="en-GB"/>
          </w:rPr>
          <w:tab/>
        </w:r>
        <w:r w:rsidRPr="00D7300D">
          <w:rPr>
            <w:rStyle w:val="Hyperlink"/>
            <w:lang w:bidi="en-US"/>
          </w:rPr>
          <w:t>ACCOUNTS AND ACCOUNTING STATEMENTS / FINANCIAL CONTROLS AND PROCUREMENT</w:t>
        </w:r>
        <w:r>
          <w:rPr>
            <w:webHidden/>
          </w:rPr>
          <w:tab/>
        </w:r>
        <w:r>
          <w:rPr>
            <w:webHidden/>
          </w:rPr>
          <w:fldChar w:fldCharType="begin"/>
        </w:r>
        <w:r>
          <w:rPr>
            <w:webHidden/>
          </w:rPr>
          <w:instrText xml:space="preserve"> PAGEREF _Toc93139437 \h </w:instrText>
        </w:r>
        <w:r>
          <w:rPr>
            <w:webHidden/>
          </w:rPr>
        </w:r>
        <w:r>
          <w:rPr>
            <w:webHidden/>
          </w:rPr>
          <w:fldChar w:fldCharType="separate"/>
        </w:r>
        <w:r>
          <w:rPr>
            <w:webHidden/>
          </w:rPr>
          <w:t>6</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8" w:history="1">
        <w:r w:rsidRPr="00D7300D">
          <w:rPr>
            <w:rStyle w:val="Hyperlink"/>
            <w:rFonts w:ascii="Gotham Bold" w:hAnsi="Gotham Bold"/>
            <w:lang w:bidi="en-US"/>
            <w14:scene3d>
              <w14:camera w14:prst="orthographicFront"/>
              <w14:lightRig w14:rig="threePt" w14:dir="t">
                <w14:rot w14:lat="0" w14:lon="0" w14:rev="0"/>
              </w14:lightRig>
            </w14:scene3d>
          </w:rPr>
          <w:t>12.</w:t>
        </w:r>
        <w:r>
          <w:rPr>
            <w:rFonts w:eastAsiaTheme="minorEastAsia" w:cstheme="minorBidi"/>
            <w:b w:val="0"/>
            <w:bCs w:val="0"/>
            <w:color w:val="auto"/>
            <w:sz w:val="22"/>
            <w:szCs w:val="22"/>
            <w:lang w:eastAsia="en-GB"/>
          </w:rPr>
          <w:tab/>
        </w:r>
        <w:r w:rsidRPr="00D7300D">
          <w:rPr>
            <w:rStyle w:val="Hyperlink"/>
            <w:lang w:bidi="en-US"/>
          </w:rPr>
          <w:t>HANDLING STAFF MATTERS (refer to Finance and Employment Committee and Contract)</w:t>
        </w:r>
        <w:r>
          <w:rPr>
            <w:webHidden/>
          </w:rPr>
          <w:tab/>
        </w:r>
        <w:r>
          <w:rPr>
            <w:webHidden/>
          </w:rPr>
          <w:fldChar w:fldCharType="begin"/>
        </w:r>
        <w:r>
          <w:rPr>
            <w:webHidden/>
          </w:rPr>
          <w:instrText xml:space="preserve"> PAGEREF _Toc93139438 \h </w:instrText>
        </w:r>
        <w:r>
          <w:rPr>
            <w:webHidden/>
          </w:rPr>
        </w:r>
        <w:r>
          <w:rPr>
            <w:webHidden/>
          </w:rPr>
          <w:fldChar w:fldCharType="separate"/>
        </w:r>
        <w:r>
          <w:rPr>
            <w:webHidden/>
          </w:rPr>
          <w:t>6</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39" w:history="1">
        <w:r w:rsidRPr="00D7300D">
          <w:rPr>
            <w:rStyle w:val="Hyperlink"/>
            <w:rFonts w:ascii="Gotham Bold" w:hAnsi="Gotham Bold"/>
            <w:lang w:bidi="en-US"/>
            <w14:scene3d>
              <w14:camera w14:prst="orthographicFront"/>
              <w14:lightRig w14:rig="threePt" w14:dir="t">
                <w14:rot w14:lat="0" w14:lon="0" w14:rev="0"/>
              </w14:lightRig>
            </w14:scene3d>
          </w:rPr>
          <w:t>13.</w:t>
        </w:r>
        <w:r>
          <w:rPr>
            <w:rFonts w:eastAsiaTheme="minorEastAsia" w:cstheme="minorBidi"/>
            <w:b w:val="0"/>
            <w:bCs w:val="0"/>
            <w:color w:val="auto"/>
            <w:sz w:val="22"/>
            <w:szCs w:val="22"/>
            <w:lang w:eastAsia="en-GB"/>
          </w:rPr>
          <w:tab/>
        </w:r>
        <w:r w:rsidRPr="00D7300D">
          <w:rPr>
            <w:rStyle w:val="Hyperlink"/>
            <w:lang w:bidi="en-US"/>
          </w:rPr>
          <w:t>RESPONSIBILITIES TO PROVIDE INFORMATION</w:t>
        </w:r>
        <w:r>
          <w:rPr>
            <w:webHidden/>
          </w:rPr>
          <w:tab/>
        </w:r>
        <w:r>
          <w:rPr>
            <w:webHidden/>
          </w:rPr>
          <w:fldChar w:fldCharType="begin"/>
        </w:r>
        <w:r>
          <w:rPr>
            <w:webHidden/>
          </w:rPr>
          <w:instrText xml:space="preserve"> PAGEREF _Toc93139439 \h </w:instrText>
        </w:r>
        <w:r>
          <w:rPr>
            <w:webHidden/>
          </w:rPr>
        </w:r>
        <w:r>
          <w:rPr>
            <w:webHidden/>
          </w:rPr>
          <w:fldChar w:fldCharType="separate"/>
        </w:r>
        <w:r>
          <w:rPr>
            <w:webHidden/>
          </w:rPr>
          <w:t>6</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40" w:history="1">
        <w:r w:rsidRPr="00D7300D">
          <w:rPr>
            <w:rStyle w:val="Hyperlink"/>
            <w:rFonts w:ascii="Gotham Bold" w:hAnsi="Gotham Bold"/>
            <w:lang w:bidi="en-US"/>
            <w14:scene3d>
              <w14:camera w14:prst="orthographicFront"/>
              <w14:lightRig w14:rig="threePt" w14:dir="t">
                <w14:rot w14:lat="0" w14:lon="0" w14:rev="0"/>
              </w14:lightRig>
            </w14:scene3d>
          </w:rPr>
          <w:t>14.</w:t>
        </w:r>
        <w:r>
          <w:rPr>
            <w:rFonts w:eastAsiaTheme="minorEastAsia" w:cstheme="minorBidi"/>
            <w:b w:val="0"/>
            <w:bCs w:val="0"/>
            <w:color w:val="auto"/>
            <w:sz w:val="22"/>
            <w:szCs w:val="22"/>
            <w:lang w:eastAsia="en-GB"/>
          </w:rPr>
          <w:tab/>
        </w:r>
        <w:r w:rsidRPr="00D7300D">
          <w:rPr>
            <w:rStyle w:val="Hyperlink"/>
            <w:lang w:bidi="en-US"/>
          </w:rPr>
          <w:t>RESPONSIBILITIES UNDER DATA PROTECTION LEGISLATION</w:t>
        </w:r>
        <w:r>
          <w:rPr>
            <w:webHidden/>
          </w:rPr>
          <w:tab/>
        </w:r>
        <w:r>
          <w:rPr>
            <w:webHidden/>
          </w:rPr>
          <w:fldChar w:fldCharType="begin"/>
        </w:r>
        <w:r>
          <w:rPr>
            <w:webHidden/>
          </w:rPr>
          <w:instrText xml:space="preserve"> PAGEREF _Toc93139440 \h </w:instrText>
        </w:r>
        <w:r>
          <w:rPr>
            <w:webHidden/>
          </w:rPr>
        </w:r>
        <w:r>
          <w:rPr>
            <w:webHidden/>
          </w:rPr>
          <w:fldChar w:fldCharType="separate"/>
        </w:r>
        <w:r>
          <w:rPr>
            <w:webHidden/>
          </w:rPr>
          <w:t>7</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41" w:history="1">
        <w:r w:rsidRPr="00D7300D">
          <w:rPr>
            <w:rStyle w:val="Hyperlink"/>
            <w:rFonts w:ascii="Gotham Bold" w:hAnsi="Gotham Bold"/>
            <w:lang w:bidi="en-US"/>
            <w14:scene3d>
              <w14:camera w14:prst="orthographicFront"/>
              <w14:lightRig w14:rig="threePt" w14:dir="t">
                <w14:rot w14:lat="0" w14:lon="0" w14:rev="0"/>
              </w14:lightRig>
            </w14:scene3d>
          </w:rPr>
          <w:t>15.</w:t>
        </w:r>
        <w:r>
          <w:rPr>
            <w:rFonts w:eastAsiaTheme="minorEastAsia" w:cstheme="minorBidi"/>
            <w:b w:val="0"/>
            <w:bCs w:val="0"/>
            <w:color w:val="auto"/>
            <w:sz w:val="22"/>
            <w:szCs w:val="22"/>
            <w:lang w:eastAsia="en-GB"/>
          </w:rPr>
          <w:tab/>
        </w:r>
        <w:r w:rsidRPr="00D7300D">
          <w:rPr>
            <w:rStyle w:val="Hyperlink"/>
            <w:lang w:bidi="en-US"/>
          </w:rPr>
          <w:t>RELATIONS WITH THE PRESS/MEDIA</w:t>
        </w:r>
        <w:r>
          <w:rPr>
            <w:webHidden/>
          </w:rPr>
          <w:tab/>
        </w:r>
        <w:r>
          <w:rPr>
            <w:webHidden/>
          </w:rPr>
          <w:fldChar w:fldCharType="begin"/>
        </w:r>
        <w:r>
          <w:rPr>
            <w:webHidden/>
          </w:rPr>
          <w:instrText xml:space="preserve"> PAGEREF _Toc93139441 \h </w:instrText>
        </w:r>
        <w:r>
          <w:rPr>
            <w:webHidden/>
          </w:rPr>
        </w:r>
        <w:r>
          <w:rPr>
            <w:webHidden/>
          </w:rPr>
          <w:fldChar w:fldCharType="separate"/>
        </w:r>
        <w:r>
          <w:rPr>
            <w:webHidden/>
          </w:rPr>
          <w:t>7</w:t>
        </w:r>
        <w:r>
          <w:rPr>
            <w:webHidden/>
          </w:rPr>
          <w:fldChar w:fldCharType="end"/>
        </w:r>
      </w:hyperlink>
    </w:p>
    <w:p w:rsidR="00DA749A" w:rsidRDefault="00DA749A">
      <w:pPr>
        <w:pStyle w:val="TOC1"/>
        <w:rPr>
          <w:rFonts w:eastAsiaTheme="minorEastAsia" w:cstheme="minorBidi"/>
          <w:b w:val="0"/>
          <w:bCs w:val="0"/>
          <w:color w:val="auto"/>
          <w:sz w:val="22"/>
          <w:szCs w:val="22"/>
          <w:lang w:eastAsia="en-GB"/>
        </w:rPr>
      </w:pPr>
      <w:hyperlink w:anchor="_Toc93139442" w:history="1">
        <w:r w:rsidRPr="00D7300D">
          <w:rPr>
            <w:rStyle w:val="Hyperlink"/>
            <w:rFonts w:ascii="Gotham Bold" w:hAnsi="Gotham Bold"/>
            <w:lang w:bidi="en-US"/>
            <w14:scene3d>
              <w14:camera w14:prst="orthographicFront"/>
              <w14:lightRig w14:rig="threePt" w14:dir="t">
                <w14:rot w14:lat="0" w14:lon="0" w14:rev="0"/>
              </w14:lightRig>
            </w14:scene3d>
          </w:rPr>
          <w:t>16.</w:t>
        </w:r>
        <w:r>
          <w:rPr>
            <w:rFonts w:eastAsiaTheme="minorEastAsia" w:cstheme="minorBidi"/>
            <w:b w:val="0"/>
            <w:bCs w:val="0"/>
            <w:color w:val="auto"/>
            <w:sz w:val="22"/>
            <w:szCs w:val="22"/>
            <w:lang w:eastAsia="en-GB"/>
          </w:rPr>
          <w:tab/>
        </w:r>
        <w:r w:rsidRPr="00D7300D">
          <w:rPr>
            <w:rStyle w:val="Hyperlink"/>
            <w:lang w:bidi="en-US"/>
          </w:rPr>
          <w:t>EXECUTION AND SEALING OF LEGAL DEEDS</w:t>
        </w:r>
        <w:r>
          <w:rPr>
            <w:webHidden/>
          </w:rPr>
          <w:tab/>
        </w:r>
        <w:r>
          <w:rPr>
            <w:webHidden/>
          </w:rPr>
          <w:fldChar w:fldCharType="begin"/>
        </w:r>
        <w:r>
          <w:rPr>
            <w:webHidden/>
          </w:rPr>
          <w:instrText xml:space="preserve"> PAGEREF _Toc93139442 \h </w:instrText>
        </w:r>
        <w:r>
          <w:rPr>
            <w:webHidden/>
          </w:rPr>
        </w:r>
        <w:r>
          <w:rPr>
            <w:webHidden/>
          </w:rPr>
          <w:fldChar w:fldCharType="separate"/>
        </w:r>
        <w:r>
          <w:rPr>
            <w:webHidden/>
          </w:rPr>
          <w:t>7</w:t>
        </w:r>
        <w:r>
          <w:rPr>
            <w:webHidden/>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Pr="006336D8" w:rsidRDefault="001E3ED6" w:rsidP="00494392">
      <w:pPr>
        <w:pStyle w:val="Heading1"/>
        <w:numPr>
          <w:ilvl w:val="0"/>
          <w:numId w:val="0"/>
        </w:numPr>
      </w:pPr>
      <w:r w:rsidRPr="00D13515">
        <w:br w:type="page"/>
      </w:r>
      <w:bookmarkStart w:id="6" w:name="_Toc359336483"/>
      <w:bookmarkStart w:id="7" w:name="_Toc93139426"/>
      <w:r w:rsidR="00EE2E3E" w:rsidRPr="00D13515">
        <w:lastRenderedPageBreak/>
        <w:t>INTRODUCTION</w:t>
      </w:r>
      <w:bookmarkEnd w:id="7"/>
    </w:p>
    <w:p w:rsidR="006336D8"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standing orders of a council are not the same as the policies of a council but standing orders may refer to them. </w:t>
      </w:r>
      <w:r w:rsidR="00F01CB7">
        <w:rPr>
          <w:rFonts w:ascii="Arial" w:hAnsi="Arial" w:cs="Arial"/>
          <w:color w:val="000000"/>
          <w:sz w:val="22"/>
          <w:szCs w:val="22"/>
          <w:lang w:bidi="en-US"/>
        </w:rPr>
        <w:t xml:space="preserve">  Items in </w:t>
      </w:r>
      <w:r w:rsidR="00F01CB7" w:rsidRPr="005C5AAF">
        <w:rPr>
          <w:rFonts w:ascii="Arial" w:hAnsi="Arial" w:cs="Arial"/>
          <w:b/>
          <w:color w:val="000000"/>
          <w:sz w:val="22"/>
          <w:szCs w:val="22"/>
          <w:lang w:bidi="en-US"/>
        </w:rPr>
        <w:t>bold type</w:t>
      </w:r>
      <w:r w:rsidR="00F01CB7">
        <w:rPr>
          <w:rFonts w:ascii="Arial" w:hAnsi="Arial" w:cs="Arial"/>
          <w:color w:val="000000"/>
          <w:sz w:val="22"/>
          <w:szCs w:val="22"/>
          <w:lang w:bidi="en-US"/>
        </w:rPr>
        <w:t xml:space="preserve"> contain legal and statutory requirements.</w:t>
      </w:r>
    </w:p>
    <w:p w:rsidR="006336D8"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w:t>
      </w:r>
      <w:r w:rsidR="006336D8">
        <w:rPr>
          <w:rFonts w:ascii="Arial" w:hAnsi="Arial" w:cs="Arial"/>
          <w:color w:val="000000"/>
          <w:sz w:val="22"/>
          <w:szCs w:val="22"/>
          <w:lang w:bidi="en-US"/>
        </w:rPr>
        <w:t xml:space="preserve"> to which councils are subject.</w:t>
      </w:r>
    </w:p>
    <w:p w:rsidR="00EE2E3E" w:rsidRDefault="00EE2E3E" w:rsidP="006336D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It is not possible for the model standing orders to contain or reference all the statutory or legal requirements which apply to local councils</w:t>
      </w:r>
      <w:r w:rsidR="006336D8">
        <w:rPr>
          <w:rFonts w:ascii="Arial" w:hAnsi="Arial" w:cs="Arial"/>
          <w:color w:val="000000"/>
          <w:sz w:val="22"/>
          <w:szCs w:val="22"/>
          <w:lang w:bidi="en-US"/>
        </w:rPr>
        <w:t>.</w:t>
      </w:r>
    </w:p>
    <w:p w:rsidR="006336D8" w:rsidRPr="006336D8" w:rsidRDefault="005C5AAF" w:rsidP="005D0570">
      <w:pPr>
        <w:widowControl w:val="0"/>
        <w:suppressAutoHyphens/>
        <w:autoSpaceDE w:val="0"/>
        <w:autoSpaceDN w:val="0"/>
        <w:adjustRightInd w:val="0"/>
        <w:spacing w:after="200" w:line="276" w:lineRule="auto"/>
        <w:textAlignment w:val="center"/>
        <w:rPr>
          <w:rFonts w:ascii="Arial" w:hAnsi="Arial" w:cs="Arial"/>
          <w:color w:val="FF0000"/>
          <w:sz w:val="22"/>
          <w:szCs w:val="22"/>
          <w:lang w:bidi="en-US"/>
        </w:rPr>
      </w:pPr>
      <w:r>
        <w:rPr>
          <w:rFonts w:ascii="Arial" w:hAnsi="Arial" w:cs="Arial"/>
          <w:color w:val="000000"/>
          <w:sz w:val="22"/>
          <w:szCs w:val="22"/>
          <w:lang w:bidi="en-US"/>
        </w:rPr>
        <w:t>These Standing Orders s</w:t>
      </w:r>
      <w:r w:rsidR="006336D8">
        <w:rPr>
          <w:rFonts w:ascii="Arial" w:hAnsi="Arial" w:cs="Arial"/>
          <w:color w:val="000000"/>
          <w:sz w:val="22"/>
          <w:szCs w:val="22"/>
          <w:lang w:bidi="en-US"/>
        </w:rPr>
        <w:t xml:space="preserve">hould be </w:t>
      </w:r>
      <w:r>
        <w:rPr>
          <w:rFonts w:ascii="Arial" w:hAnsi="Arial" w:cs="Arial"/>
          <w:color w:val="000000"/>
          <w:sz w:val="22"/>
          <w:szCs w:val="22"/>
          <w:lang w:bidi="en-US"/>
        </w:rPr>
        <w:t xml:space="preserve">read and </w:t>
      </w:r>
      <w:r w:rsidR="006336D8">
        <w:rPr>
          <w:rFonts w:ascii="Arial" w:hAnsi="Arial" w:cs="Arial"/>
          <w:color w:val="000000"/>
          <w:sz w:val="22"/>
          <w:szCs w:val="22"/>
          <w:lang w:bidi="en-US"/>
        </w:rPr>
        <w:t>considered in conjunction with</w:t>
      </w:r>
      <w:r>
        <w:rPr>
          <w:rFonts w:ascii="Arial" w:hAnsi="Arial" w:cs="Arial"/>
          <w:color w:val="000000"/>
          <w:sz w:val="22"/>
          <w:szCs w:val="22"/>
          <w:lang w:bidi="en-US"/>
        </w:rPr>
        <w:t xml:space="preserve"> other HPC Policies</w:t>
      </w:r>
      <w:r w:rsidR="005D0570">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C6169C" w:rsidRDefault="00C6169C">
      <w:pPr>
        <w:rPr>
          <w:rFonts w:ascii="Arial" w:hAnsi="Arial" w:cs="Arial"/>
          <w:b/>
          <w:szCs w:val="22"/>
        </w:rPr>
      </w:pPr>
      <w:r>
        <w:rPr>
          <w:rFonts w:ascii="Arial" w:hAnsi="Arial" w:cs="Arial"/>
          <w:b/>
          <w:szCs w:val="22"/>
        </w:rPr>
        <w:br w:type="page"/>
      </w:r>
    </w:p>
    <w:p w:rsidR="0032195E" w:rsidRPr="00E90C33" w:rsidRDefault="001E3ED6" w:rsidP="00494392">
      <w:pPr>
        <w:pStyle w:val="Heading1"/>
      </w:pPr>
      <w:bookmarkStart w:id="8" w:name="_Toc93139427"/>
      <w:r w:rsidRPr="00D13515">
        <w:lastRenderedPageBreak/>
        <w:t>RULES OF DEBATE AT MEETINGS</w:t>
      </w:r>
      <w:bookmarkStart w:id="9" w:name="_Toc357072130"/>
      <w:bookmarkStart w:id="10" w:name="_Toc359318555"/>
      <w:bookmarkStart w:id="11" w:name="_Toc359334503"/>
      <w:bookmarkStart w:id="12" w:name="_Toc359334782"/>
      <w:bookmarkStart w:id="13" w:name="_Toc359336484"/>
      <w:bookmarkEnd w:id="2"/>
      <w:bookmarkEnd w:id="3"/>
      <w:bookmarkEnd w:id="4"/>
      <w:bookmarkEnd w:id="5"/>
      <w:bookmarkEnd w:id="6"/>
      <w:r w:rsidR="005D0570">
        <w:t xml:space="preserve"> / </w:t>
      </w:r>
      <w:r w:rsidRPr="005D0570">
        <w:t>DISORDERLY CONDUCT AT MEETINGS</w:t>
      </w:r>
      <w:bookmarkEnd w:id="8"/>
      <w:bookmarkEnd w:id="9"/>
      <w:bookmarkEnd w:id="10"/>
      <w:bookmarkEnd w:id="11"/>
      <w:bookmarkEnd w:id="12"/>
      <w:bookmarkEnd w:id="13"/>
    </w:p>
    <w:p w:rsidR="005D0570" w:rsidRPr="00615C22" w:rsidRDefault="005D0570" w:rsidP="005D0570">
      <w:pPr>
        <w:rPr>
          <w:rFonts w:ascii="Calibri" w:eastAsiaTheme="minorHAnsi" w:hAnsi="Calibri"/>
          <w:sz w:val="22"/>
          <w:szCs w:val="22"/>
        </w:rPr>
      </w:pPr>
      <w:r w:rsidRPr="00615C22">
        <w:rPr>
          <w:rFonts w:ascii="Calibri" w:eastAsiaTheme="minorHAnsi" w:hAnsi="Calibri"/>
          <w:sz w:val="22"/>
          <w:szCs w:val="22"/>
        </w:rPr>
        <w:t xml:space="preserve">Hever Parish Council have a </w:t>
      </w:r>
      <w:r w:rsidRPr="00615C22">
        <w:rPr>
          <w:rFonts w:ascii="Calibri" w:eastAsiaTheme="minorHAnsi" w:hAnsi="Calibri"/>
          <w:b/>
          <w:bCs/>
          <w:sz w:val="22"/>
          <w:szCs w:val="22"/>
        </w:rPr>
        <w:t>public forum</w:t>
      </w:r>
      <w:r w:rsidRPr="00615C22">
        <w:rPr>
          <w:rFonts w:ascii="Calibri" w:eastAsiaTheme="minorHAnsi" w:hAnsi="Calibri"/>
          <w:sz w:val="22"/>
          <w:szCs w:val="22"/>
        </w:rPr>
        <w:t xml:space="preserve"> (at the beginning of every Agenda) as we hugely value </w:t>
      </w:r>
      <w:proofErr w:type="gramStart"/>
      <w:r w:rsidRPr="00615C22">
        <w:rPr>
          <w:rFonts w:ascii="Calibri" w:eastAsiaTheme="minorHAnsi" w:hAnsi="Calibri"/>
          <w:sz w:val="22"/>
          <w:szCs w:val="22"/>
        </w:rPr>
        <w:t>residents</w:t>
      </w:r>
      <w:proofErr w:type="gramEnd"/>
      <w:r w:rsidRPr="00615C22">
        <w:rPr>
          <w:rFonts w:ascii="Calibri" w:eastAsiaTheme="minorHAnsi" w:hAnsi="Calibri"/>
          <w:sz w:val="22"/>
          <w:szCs w:val="22"/>
        </w:rPr>
        <w:t xml:space="preserve"> views and opinions.  </w:t>
      </w:r>
      <w:r w:rsidR="00E90C33" w:rsidRPr="00615C22">
        <w:rPr>
          <w:rFonts w:ascii="Calibri" w:eastAsiaTheme="minorHAnsi" w:hAnsi="Calibri"/>
          <w:sz w:val="22"/>
          <w:szCs w:val="22"/>
        </w:rPr>
        <w:t>However, i</w:t>
      </w:r>
      <w:r w:rsidRPr="00615C22">
        <w:rPr>
          <w:rFonts w:ascii="Calibri" w:eastAsiaTheme="minorHAnsi" w:hAnsi="Calibri"/>
          <w:sz w:val="22"/>
          <w:szCs w:val="22"/>
        </w:rPr>
        <w:t xml:space="preserve">n law, the public have a right to </w:t>
      </w:r>
      <w:r w:rsidRPr="00615C22">
        <w:rPr>
          <w:rFonts w:ascii="Calibri" w:eastAsiaTheme="minorHAnsi" w:hAnsi="Calibri"/>
          <w:sz w:val="22"/>
          <w:szCs w:val="22"/>
          <w:u w:val="single"/>
        </w:rPr>
        <w:t>attend meetings</w:t>
      </w:r>
      <w:r w:rsidRPr="00615C22">
        <w:rPr>
          <w:rFonts w:ascii="Calibri" w:eastAsiaTheme="minorHAnsi" w:hAnsi="Calibri"/>
          <w:sz w:val="22"/>
          <w:szCs w:val="22"/>
        </w:rPr>
        <w:t xml:space="preserve"> but they have no </w:t>
      </w:r>
      <w:r w:rsidRPr="00615C22">
        <w:rPr>
          <w:rFonts w:ascii="Calibri" w:eastAsiaTheme="minorHAnsi" w:hAnsi="Calibri"/>
          <w:i/>
          <w:sz w:val="22"/>
          <w:szCs w:val="22"/>
        </w:rPr>
        <w:t>right</w:t>
      </w:r>
      <w:r w:rsidRPr="00615C22">
        <w:rPr>
          <w:rFonts w:ascii="Calibri" w:eastAsiaTheme="minorHAnsi" w:hAnsi="Calibri"/>
          <w:sz w:val="22"/>
          <w:szCs w:val="22"/>
        </w:rPr>
        <w:t xml:space="preserve"> to speak.  Schedule 12, LGA 1972.  </w:t>
      </w:r>
    </w:p>
    <w:p w:rsidR="005D0570" w:rsidRPr="00615C22" w:rsidRDefault="005D0570" w:rsidP="00E90C33">
      <w:pPr>
        <w:rPr>
          <w:rFonts w:ascii="Calibri" w:eastAsiaTheme="minorHAnsi" w:hAnsi="Calibri"/>
          <w:sz w:val="22"/>
          <w:szCs w:val="22"/>
        </w:rPr>
      </w:pPr>
      <w:r w:rsidRPr="00615C22">
        <w:rPr>
          <w:rFonts w:ascii="Calibri" w:eastAsiaTheme="minorHAnsi" w:hAnsi="Calibri"/>
          <w:b/>
          <w:bCs/>
          <w:sz w:val="22"/>
          <w:szCs w:val="22"/>
        </w:rPr>
        <w:t>In the public forum;</w:t>
      </w:r>
    </w:p>
    <w:p w:rsidR="005D0570" w:rsidRPr="00615C22" w:rsidRDefault="005D0570" w:rsidP="00E90C33">
      <w:pPr>
        <w:spacing w:after="200"/>
        <w:contextualSpacing/>
        <w:rPr>
          <w:rFonts w:ascii="Calibri" w:hAnsi="Calibri"/>
          <w:sz w:val="22"/>
          <w:szCs w:val="22"/>
        </w:rPr>
      </w:pPr>
      <w:r w:rsidRPr="00615C22">
        <w:rPr>
          <w:rFonts w:ascii="Calibri" w:hAnsi="Calibri"/>
          <w:sz w:val="22"/>
          <w:szCs w:val="22"/>
        </w:rPr>
        <w:t>A</w:t>
      </w:r>
      <w:r w:rsidRPr="00615C22">
        <w:rPr>
          <w:rFonts w:ascii="Calibri" w:hAnsi="Calibri"/>
          <w:sz w:val="22"/>
          <w:szCs w:val="22"/>
        </w:rPr>
        <w:tab/>
        <w:t>Members of the public can only make representations, ask relevant questions and give evidence at a meeting which they are a) entitled to attend and b) during the time allocated for public questions and statements.</w:t>
      </w:r>
    </w:p>
    <w:p w:rsidR="005D0570" w:rsidRPr="00615C22" w:rsidRDefault="005D0570" w:rsidP="00E90C33">
      <w:pPr>
        <w:spacing w:after="200"/>
        <w:contextualSpacing/>
        <w:rPr>
          <w:rFonts w:ascii="Calibri" w:hAnsi="Calibri"/>
          <w:sz w:val="22"/>
          <w:szCs w:val="22"/>
        </w:rPr>
      </w:pPr>
      <w:r w:rsidRPr="00615C22">
        <w:rPr>
          <w:rFonts w:ascii="Calibri" w:hAnsi="Calibri"/>
          <w:sz w:val="22"/>
          <w:szCs w:val="22"/>
        </w:rPr>
        <w:t>B</w:t>
      </w:r>
      <w:r w:rsidRPr="00615C22">
        <w:rPr>
          <w:rFonts w:ascii="Calibri" w:hAnsi="Calibri"/>
          <w:sz w:val="22"/>
          <w:szCs w:val="22"/>
        </w:rPr>
        <w:tab/>
        <w:t>The period of time designated for public participation at a meeting in shall not exceed fifteen minutes unless directed by the chairman of the meeting.</w:t>
      </w:r>
    </w:p>
    <w:p w:rsidR="005D0570" w:rsidRPr="005D0570" w:rsidRDefault="005D0570" w:rsidP="00E90C33">
      <w:pPr>
        <w:spacing w:after="200"/>
        <w:contextualSpacing/>
        <w:rPr>
          <w:rFonts w:ascii="Calibri" w:hAnsi="Calibri"/>
          <w:sz w:val="22"/>
          <w:szCs w:val="22"/>
        </w:rPr>
      </w:pPr>
      <w:r w:rsidRPr="00615C22">
        <w:rPr>
          <w:rFonts w:ascii="Calibri" w:hAnsi="Calibri"/>
          <w:sz w:val="22"/>
          <w:szCs w:val="22"/>
        </w:rPr>
        <w:t>C</w:t>
      </w:r>
      <w:r w:rsidRPr="00615C22">
        <w:rPr>
          <w:rFonts w:ascii="Calibri" w:hAnsi="Calibri"/>
          <w:sz w:val="22"/>
          <w:szCs w:val="22"/>
        </w:rPr>
        <w:tab/>
        <w:t xml:space="preserve">Raising a question will not </w:t>
      </w:r>
      <w:r w:rsidRPr="00615C22">
        <w:rPr>
          <w:rFonts w:ascii="Calibri" w:hAnsi="Calibri"/>
          <w:i/>
          <w:sz w:val="22"/>
          <w:szCs w:val="22"/>
        </w:rPr>
        <w:t>guarantee</w:t>
      </w:r>
      <w:r w:rsidRPr="00615C22">
        <w:rPr>
          <w:rFonts w:ascii="Calibri" w:hAnsi="Calibri"/>
          <w:sz w:val="22"/>
          <w:szCs w:val="22"/>
        </w:rPr>
        <w:t xml:space="preserve"> a response at the meeting nor start a debate on the question. The chairman of the meeting may direct that a written or oral response be given or that the issue raised be considered properly and after time to research the topic, at the next meeting.</w:t>
      </w:r>
    </w:p>
    <w:p w:rsidR="005D0570" w:rsidRPr="005D0570" w:rsidRDefault="005D0570" w:rsidP="00E90C33">
      <w:pPr>
        <w:spacing w:after="200"/>
        <w:contextualSpacing/>
        <w:rPr>
          <w:rFonts w:ascii="Calibri" w:hAnsi="Calibri"/>
          <w:sz w:val="22"/>
          <w:szCs w:val="22"/>
        </w:rPr>
      </w:pPr>
      <w:r>
        <w:rPr>
          <w:rFonts w:ascii="Calibri" w:hAnsi="Calibri"/>
          <w:sz w:val="22"/>
          <w:szCs w:val="22"/>
        </w:rPr>
        <w:t>D</w:t>
      </w:r>
      <w:r>
        <w:rPr>
          <w:rFonts w:ascii="Calibri" w:hAnsi="Calibri"/>
          <w:sz w:val="22"/>
          <w:szCs w:val="22"/>
        </w:rPr>
        <w:tab/>
      </w:r>
      <w:r w:rsidRPr="005D0570">
        <w:rPr>
          <w:rFonts w:ascii="Calibri" w:hAnsi="Calibri"/>
          <w:sz w:val="22"/>
          <w:szCs w:val="22"/>
        </w:rPr>
        <w:t>A person shall raise his hand when requesting to speak (except when a person has a disability or is likely to suffer discomfort).</w:t>
      </w:r>
    </w:p>
    <w:p w:rsidR="005D0570" w:rsidRPr="005D0570" w:rsidRDefault="005D0570" w:rsidP="00E90C33">
      <w:pPr>
        <w:spacing w:after="200"/>
        <w:contextualSpacing/>
        <w:rPr>
          <w:rFonts w:ascii="Calibri" w:hAnsi="Calibri"/>
          <w:sz w:val="22"/>
          <w:szCs w:val="22"/>
        </w:rPr>
      </w:pPr>
      <w:r>
        <w:rPr>
          <w:rFonts w:ascii="Calibri" w:hAnsi="Calibri"/>
          <w:sz w:val="22"/>
          <w:szCs w:val="22"/>
        </w:rPr>
        <w:t>E</w:t>
      </w:r>
      <w:r>
        <w:rPr>
          <w:rFonts w:ascii="Calibri" w:hAnsi="Calibri"/>
          <w:sz w:val="22"/>
          <w:szCs w:val="22"/>
        </w:rPr>
        <w:tab/>
      </w:r>
      <w:r w:rsidRPr="005D0570">
        <w:rPr>
          <w:rFonts w:ascii="Calibri" w:hAnsi="Calibri"/>
          <w:sz w:val="22"/>
          <w:szCs w:val="22"/>
        </w:rPr>
        <w:t>A person who speaks at a meeting shall direct his comments to the chairman of the meeting. Only one person is permitted to speak at a time.  If more than one person wants to speak, the chairman of the meeting shall direct the order of speaking.</w:t>
      </w:r>
    </w:p>
    <w:p w:rsidR="005D0570" w:rsidRPr="005D0570" w:rsidRDefault="005D0570" w:rsidP="00E90C33">
      <w:pPr>
        <w:spacing w:after="200"/>
        <w:contextualSpacing/>
        <w:rPr>
          <w:rFonts w:ascii="Calibri" w:hAnsi="Calibri"/>
          <w:sz w:val="22"/>
          <w:szCs w:val="22"/>
        </w:rPr>
      </w:pPr>
      <w:r w:rsidRPr="005D0570">
        <w:rPr>
          <w:rFonts w:ascii="Calibri" w:hAnsi="Calibri"/>
          <w:sz w:val="22"/>
          <w:szCs w:val="22"/>
        </w:rPr>
        <w:t>F</w:t>
      </w:r>
      <w:r>
        <w:rPr>
          <w:rFonts w:ascii="Calibri" w:hAnsi="Calibri"/>
          <w:i/>
          <w:sz w:val="22"/>
          <w:szCs w:val="22"/>
        </w:rPr>
        <w:tab/>
      </w:r>
      <w:r w:rsidRPr="005D0570">
        <w:rPr>
          <w:rFonts w:ascii="Calibri" w:hAnsi="Calibri"/>
          <w:i/>
          <w:sz w:val="22"/>
          <w:szCs w:val="22"/>
        </w:rPr>
        <w:t>Exceptionally</w:t>
      </w:r>
      <w:r w:rsidRPr="005D0570">
        <w:rPr>
          <w:rFonts w:ascii="Calibri" w:hAnsi="Calibri"/>
          <w:sz w:val="22"/>
          <w:szCs w:val="22"/>
        </w:rPr>
        <w:t>, speaking from the floor (after the public forum time) with the discretion though the Chairman if they feel it is that important may be permitted.</w:t>
      </w:r>
    </w:p>
    <w:p w:rsidR="005D0570" w:rsidRPr="005D0570" w:rsidRDefault="005D0570" w:rsidP="00E90C33">
      <w:pPr>
        <w:rPr>
          <w:rFonts w:ascii="Calibri" w:eastAsiaTheme="minorHAnsi" w:hAnsi="Calibri"/>
          <w:sz w:val="22"/>
          <w:szCs w:val="22"/>
        </w:rPr>
      </w:pPr>
      <w:r>
        <w:rPr>
          <w:rFonts w:ascii="Calibri" w:eastAsiaTheme="minorHAnsi" w:hAnsi="Calibri"/>
          <w:sz w:val="22"/>
          <w:szCs w:val="22"/>
        </w:rPr>
        <w:t>G</w:t>
      </w:r>
      <w:r>
        <w:rPr>
          <w:rFonts w:ascii="Calibri" w:eastAsiaTheme="minorHAnsi" w:hAnsi="Calibri"/>
          <w:sz w:val="22"/>
          <w:szCs w:val="22"/>
        </w:rPr>
        <w:tab/>
      </w:r>
      <w:r w:rsidRPr="005D0570">
        <w:rPr>
          <w:rFonts w:ascii="Calibri" w:eastAsiaTheme="minorHAnsi" w:hAnsi="Calibri"/>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883BA0" w:rsidRDefault="005D0570" w:rsidP="00E90C33">
      <w:pPr>
        <w:rPr>
          <w:rFonts w:ascii="Calibri" w:eastAsiaTheme="minorHAnsi" w:hAnsi="Calibri"/>
          <w:sz w:val="22"/>
          <w:szCs w:val="22"/>
        </w:rPr>
      </w:pPr>
      <w:r>
        <w:rPr>
          <w:rFonts w:ascii="Calibri" w:eastAsiaTheme="minorHAnsi" w:hAnsi="Calibri"/>
          <w:sz w:val="22"/>
          <w:szCs w:val="22"/>
        </w:rPr>
        <w:t>H</w:t>
      </w:r>
      <w:r>
        <w:rPr>
          <w:rFonts w:ascii="Calibri" w:eastAsiaTheme="minorHAnsi" w:hAnsi="Calibri"/>
          <w:sz w:val="22"/>
          <w:szCs w:val="22"/>
        </w:rPr>
        <w:tab/>
      </w:r>
      <w:r w:rsidRPr="005D0570">
        <w:rPr>
          <w:rFonts w:ascii="Calibri" w:eastAsiaTheme="minorHAnsi" w:hAnsi="Calibri"/>
          <w:sz w:val="22"/>
          <w:szCs w:val="22"/>
        </w:rPr>
        <w:t>The Chairman may, if necessary, suspend or ultimately close the meeting if disruptive behaviour is not modified and obstructs the proceedings of a meeting.</w:t>
      </w:r>
    </w:p>
    <w:p w:rsidR="00E90C33" w:rsidRPr="00E90C33" w:rsidRDefault="00E90C33" w:rsidP="00E90C33">
      <w:pPr>
        <w:rPr>
          <w:rFonts w:ascii="Calibri" w:eastAsiaTheme="minorHAnsi" w:hAnsi="Calibri"/>
          <w:sz w:val="22"/>
          <w:szCs w:val="22"/>
        </w:rPr>
      </w:pPr>
    </w:p>
    <w:p w:rsidR="00E90C33" w:rsidRDefault="001E3ED6" w:rsidP="00494392">
      <w:pPr>
        <w:pStyle w:val="Heading1"/>
      </w:pPr>
      <w:bookmarkStart w:id="14" w:name="_Toc357072131"/>
      <w:bookmarkStart w:id="15" w:name="_Toc359318556"/>
      <w:bookmarkStart w:id="16" w:name="_Toc359334504"/>
      <w:bookmarkStart w:id="17" w:name="_Toc359334783"/>
      <w:bookmarkStart w:id="18" w:name="_Toc359336485"/>
      <w:bookmarkStart w:id="19" w:name="_Toc93139428"/>
      <w:r w:rsidRPr="00D13515">
        <w:t>MEETINGS GENERALLY</w:t>
      </w:r>
      <w:bookmarkEnd w:id="14"/>
      <w:bookmarkEnd w:id="15"/>
      <w:bookmarkEnd w:id="16"/>
      <w:bookmarkEnd w:id="17"/>
      <w:bookmarkEnd w:id="18"/>
      <w:bookmarkEnd w:id="19"/>
    </w:p>
    <w:p w:rsidR="00883BA0" w:rsidRPr="00E90C33" w:rsidRDefault="00883BA0" w:rsidP="00DA749A">
      <w:r w:rsidRPr="00E90C33">
        <w:t>Full Council meetings</w:t>
      </w:r>
      <w:r w:rsidRPr="00E90C33">
        <w:rPr>
          <w:color w:val="DE000E"/>
        </w:rPr>
        <w:tab/>
        <w:t>●</w:t>
      </w:r>
      <w:r w:rsidR="00E90C33">
        <w:rPr>
          <w:color w:val="DE000E"/>
        </w:rPr>
        <w:tab/>
      </w:r>
      <w:r w:rsidR="00E90C33">
        <w:rPr>
          <w:color w:val="DE000E"/>
        </w:rPr>
        <w:tab/>
      </w:r>
      <w:r w:rsidR="00E90C33">
        <w:rPr>
          <w:color w:val="DE000E"/>
        </w:rPr>
        <w:tab/>
      </w:r>
      <w:r w:rsidR="00E90C33">
        <w:rPr>
          <w:color w:val="DE000E"/>
        </w:rPr>
        <w:tab/>
      </w:r>
      <w:r w:rsidR="00E90C33">
        <w:rPr>
          <w:color w:val="DE000E"/>
        </w:rPr>
        <w:tab/>
      </w:r>
      <w:r w:rsidRPr="00D13515">
        <w:t>Committee meetings</w:t>
      </w:r>
      <w:r w:rsidRPr="00D13515">
        <w:rPr>
          <w:color w:val="FF8000"/>
        </w:rPr>
        <w:tab/>
        <w:t>●</w:t>
      </w:r>
    </w:p>
    <w:p w:rsidR="00883BA0" w:rsidRPr="006336D8" w:rsidRDefault="00883BA0" w:rsidP="006336D8">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p>
    <w:tbl>
      <w:tblPr>
        <w:tblW w:w="11091" w:type="dxa"/>
        <w:tblInd w:w="-459" w:type="dxa"/>
        <w:tblLook w:val="01E0" w:firstRow="1" w:lastRow="1" w:firstColumn="1" w:lastColumn="1" w:noHBand="0" w:noVBand="0"/>
      </w:tblPr>
      <w:tblGrid>
        <w:gridCol w:w="425"/>
        <w:gridCol w:w="10524"/>
        <w:gridCol w:w="142"/>
      </w:tblGrid>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r w:rsidRPr="003D51A9">
              <w:rPr>
                <w:rFonts w:ascii="Arial" w:hAnsi="Arial" w:cs="Arial"/>
                <w:color w:val="DE000E"/>
                <w:sz w:val="22"/>
                <w:szCs w:val="22"/>
                <w:lang w:bidi="en-US"/>
              </w:rPr>
              <w:t>●</w:t>
            </w:r>
          </w:p>
        </w:tc>
        <w:tc>
          <w:tcPr>
            <w:tcW w:w="10524" w:type="dxa"/>
            <w:shd w:val="clear" w:color="auto" w:fill="auto"/>
          </w:tcPr>
          <w:p w:rsidR="00883BA0" w:rsidRPr="003D51A9" w:rsidRDefault="00883BA0" w:rsidP="00E90C33">
            <w:pPr>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Meetings shall not take place in </w:t>
            </w:r>
            <w:proofErr w:type="gramStart"/>
            <w:r w:rsidRPr="003D51A9">
              <w:rPr>
                <w:rFonts w:ascii="Arial" w:hAnsi="Arial" w:cs="Arial"/>
                <w:bCs/>
                <w:color w:val="000000"/>
                <w:sz w:val="22"/>
                <w:szCs w:val="22"/>
                <w:lang w:bidi="en-US"/>
              </w:rPr>
              <w:t>premises w</w:t>
            </w:r>
            <w:r w:rsidR="00E90C33" w:rsidRPr="003D51A9">
              <w:rPr>
                <w:rFonts w:ascii="Arial" w:hAnsi="Arial" w:cs="Arial"/>
                <w:bCs/>
                <w:color w:val="000000"/>
                <w:sz w:val="22"/>
                <w:szCs w:val="22"/>
                <w:lang w:bidi="en-US"/>
              </w:rPr>
              <w:t>hich</w:t>
            </w:r>
            <w:proofErr w:type="gramEnd"/>
            <w:r w:rsidR="00E90C33" w:rsidRPr="003D51A9">
              <w:rPr>
                <w:rFonts w:ascii="Arial" w:hAnsi="Arial" w:cs="Arial"/>
                <w:bCs/>
                <w:color w:val="000000"/>
                <w:sz w:val="22"/>
                <w:szCs w:val="22"/>
                <w:lang w:bidi="en-US"/>
              </w:rPr>
              <w:t xml:space="preserve"> at the time of the meeting</w:t>
            </w:r>
            <w:r w:rsidR="00E90C33" w:rsidRPr="003D51A9">
              <w:rPr>
                <w:rFonts w:ascii="Arial" w:hAnsi="Arial" w:cs="Arial"/>
                <w:color w:val="000000"/>
                <w:sz w:val="22"/>
                <w:szCs w:val="22"/>
                <w:lang w:bidi="en-US"/>
              </w:rPr>
              <w:t xml:space="preserve"> </w:t>
            </w:r>
            <w:r w:rsidRPr="003D51A9">
              <w:rPr>
                <w:rFonts w:ascii="Arial" w:hAnsi="Arial" w:cs="Arial"/>
                <w:bCs/>
                <w:color w:val="000000"/>
                <w:sz w:val="22"/>
                <w:szCs w:val="22"/>
                <w:lang w:bidi="en-US"/>
              </w:rPr>
              <w:t xml:space="preserve">are used for the supply of alcohol, unless no other premises are available free of charge or at a reasonable cost. </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p>
        </w:tc>
        <w:tc>
          <w:tcPr>
            <w:tcW w:w="10524" w:type="dxa"/>
            <w:shd w:val="clear" w:color="auto" w:fill="auto"/>
          </w:tcPr>
          <w:p w:rsidR="00883BA0" w:rsidRPr="003D51A9" w:rsidRDefault="00883BA0" w:rsidP="00E90C33">
            <w:pPr>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The minimum three clear days for notice of a meeting does not include the day on which notice </w:t>
            </w:r>
            <w:proofErr w:type="gramStart"/>
            <w:r w:rsidRPr="003D51A9">
              <w:rPr>
                <w:rFonts w:ascii="Arial" w:hAnsi="Arial" w:cs="Arial"/>
                <w:bCs/>
                <w:color w:val="000000"/>
                <w:sz w:val="22"/>
                <w:szCs w:val="22"/>
                <w:lang w:bidi="en-US"/>
              </w:rPr>
              <w:t>was issued</w:t>
            </w:r>
            <w:proofErr w:type="gramEnd"/>
            <w:r w:rsidRPr="003D51A9">
              <w:rPr>
                <w:rFonts w:ascii="Arial" w:hAnsi="Arial" w:cs="Arial"/>
                <w:bCs/>
                <w:color w:val="000000"/>
                <w:sz w:val="22"/>
                <w:szCs w:val="22"/>
                <w:lang w:bidi="en-US"/>
              </w:rPr>
              <w:t>, the day of the meeting, a Sunday, a day of the Christmas break, a day of the Easter break or of a bank holiday or a day appointed for public thanksgiving or mourning.</w:t>
            </w:r>
          </w:p>
        </w:tc>
      </w:tr>
      <w:tr w:rsidR="00883BA0" w:rsidRPr="003D51A9" w:rsidTr="00FD26B6">
        <w:trPr>
          <w:gridAfter w:val="1"/>
          <w:wAfter w:w="142" w:type="dxa"/>
        </w:trPr>
        <w:tc>
          <w:tcPr>
            <w:tcW w:w="425" w:type="dxa"/>
            <w:shd w:val="clear" w:color="auto" w:fill="auto"/>
          </w:tcPr>
          <w:p w:rsidR="00883BA0" w:rsidRPr="003D51A9" w:rsidRDefault="00C15D28"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FF8000"/>
                <w:sz w:val="22"/>
                <w:szCs w:val="22"/>
                <w:lang w:bidi="en-US"/>
              </w:rPr>
              <w:t>●</w:t>
            </w:r>
          </w:p>
        </w:tc>
        <w:tc>
          <w:tcPr>
            <w:tcW w:w="10524" w:type="dxa"/>
            <w:shd w:val="clear" w:color="auto" w:fill="auto"/>
          </w:tcPr>
          <w:p w:rsidR="00883BA0" w:rsidRPr="003D51A9" w:rsidRDefault="00883BA0" w:rsidP="00E90C33">
            <w:pPr>
              <w:widowControl w:val="0"/>
              <w:numPr>
                <w:ilvl w:val="0"/>
                <w:numId w:val="40"/>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color w:val="000000"/>
                <w:sz w:val="22"/>
                <w:szCs w:val="22"/>
                <w:lang w:bidi="en-US"/>
              </w:rPr>
              <w:t>The minimum three clear days’ public notice for a meeting does not include the day on which the notice was issued or the day of the meeting unless the meeting is convened at shorter notice</w:t>
            </w:r>
            <w:r w:rsidR="006336D8" w:rsidRPr="003D51A9">
              <w:rPr>
                <w:rFonts w:ascii="Arial" w:hAnsi="Arial" w:cs="Arial"/>
                <w:color w:val="000000"/>
                <w:sz w:val="22"/>
                <w:szCs w:val="22"/>
                <w:lang w:bidi="en-US"/>
              </w:rPr>
              <w:t>.</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r w:rsidRPr="003D51A9">
              <w:rPr>
                <w:rFonts w:ascii="Arial" w:hAnsi="Arial" w:cs="Arial"/>
                <w:color w:val="FF8000"/>
                <w:sz w:val="22"/>
                <w:szCs w:val="22"/>
                <w:lang w:bidi="en-US"/>
              </w:rPr>
              <w:t>●</w:t>
            </w:r>
          </w:p>
        </w:tc>
        <w:tc>
          <w:tcPr>
            <w:tcW w:w="10524" w:type="dxa"/>
            <w:shd w:val="clear" w:color="auto" w:fill="auto"/>
          </w:tcPr>
          <w:p w:rsidR="00883BA0" w:rsidRPr="003D51A9" w:rsidRDefault="00883BA0" w:rsidP="00E90C33">
            <w:pPr>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Meetings shall be open to the public unless their presence is prejudicial to the public interest </w:t>
            </w:r>
            <w:proofErr w:type="gramStart"/>
            <w:r w:rsidRPr="003D51A9">
              <w:rPr>
                <w:rFonts w:ascii="Arial" w:hAnsi="Arial" w:cs="Arial"/>
                <w:bCs/>
                <w:color w:val="000000"/>
                <w:sz w:val="22"/>
                <w:szCs w:val="22"/>
                <w:lang w:bidi="en-US"/>
              </w:rPr>
              <w:t>by reason of</w:t>
            </w:r>
            <w:proofErr w:type="gramEnd"/>
            <w:r w:rsidRPr="003D51A9">
              <w:rPr>
                <w:rFonts w:ascii="Arial" w:hAnsi="Arial" w:cs="Arial"/>
                <w:bCs/>
                <w:color w:val="000000"/>
                <w:sz w:val="22"/>
                <w:szCs w:val="22"/>
                <w:lang w:bidi="en-US"/>
              </w:rPr>
              <w:t xml:space="preserve"> the confidential nature of the business to be transacted or for other special reasons. The public’s exclusion from part or all of a meeting shall be by a </w:t>
            </w:r>
            <w:proofErr w:type="gramStart"/>
            <w:r w:rsidRPr="003D51A9">
              <w:rPr>
                <w:rFonts w:ascii="Arial" w:hAnsi="Arial" w:cs="Arial"/>
                <w:bCs/>
                <w:color w:val="000000"/>
                <w:sz w:val="22"/>
                <w:szCs w:val="22"/>
                <w:lang w:bidi="en-US"/>
              </w:rPr>
              <w:t>resolution which</w:t>
            </w:r>
            <w:proofErr w:type="gramEnd"/>
            <w:r w:rsidRPr="003D51A9">
              <w:rPr>
                <w:rFonts w:ascii="Arial" w:hAnsi="Arial" w:cs="Arial"/>
                <w:bCs/>
                <w:color w:val="000000"/>
                <w:sz w:val="22"/>
                <w:szCs w:val="22"/>
                <w:lang w:bidi="en-US"/>
              </w:rPr>
              <w:t xml:space="preserve"> shall give reasons for the public’s exclusion.</w:t>
            </w:r>
          </w:p>
        </w:tc>
      </w:tr>
      <w:tr w:rsidR="00883BA0" w:rsidRPr="003D51A9" w:rsidTr="00FD26B6">
        <w:trPr>
          <w:gridAfter w:val="1"/>
          <w:wAfter w:w="142" w:type="dxa"/>
        </w:trPr>
        <w:tc>
          <w:tcPr>
            <w:tcW w:w="425" w:type="dxa"/>
            <w:shd w:val="clear" w:color="auto" w:fill="auto"/>
          </w:tcPr>
          <w:p w:rsidR="007138CB" w:rsidRPr="003D51A9" w:rsidRDefault="007138CB"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r w:rsidRPr="003D51A9">
              <w:rPr>
                <w:rFonts w:ascii="Arial" w:hAnsi="Arial" w:cs="Arial"/>
                <w:color w:val="FF8000"/>
                <w:sz w:val="22"/>
                <w:szCs w:val="22"/>
                <w:lang w:bidi="en-US"/>
              </w:rPr>
              <w:t>●</w:t>
            </w:r>
          </w:p>
        </w:tc>
        <w:tc>
          <w:tcPr>
            <w:tcW w:w="10524" w:type="dxa"/>
            <w:shd w:val="clear" w:color="auto" w:fill="auto"/>
          </w:tcPr>
          <w:p w:rsidR="005B71B2" w:rsidRPr="003D51A9" w:rsidRDefault="00E22CE1" w:rsidP="00E90C33">
            <w:pPr>
              <w:pStyle w:val="ListParagraph"/>
              <w:numPr>
                <w:ilvl w:val="0"/>
                <w:numId w:val="40"/>
              </w:numPr>
              <w:rPr>
                <w:rFonts w:ascii="Arial" w:hAnsi="Arial" w:cs="Arial"/>
                <w:color w:val="000000"/>
                <w:sz w:val="22"/>
                <w:szCs w:val="22"/>
                <w:lang w:bidi="en-US"/>
              </w:rPr>
            </w:pPr>
            <w:r w:rsidRPr="003D51A9">
              <w:rPr>
                <w:rFonts w:ascii="Arial" w:hAnsi="Arial" w:cs="Arial"/>
                <w:sz w:val="22"/>
                <w:szCs w:val="22"/>
              </w:rPr>
              <w:t>Subject to standing order 3</w:t>
            </w:r>
            <w:r w:rsidR="007138CB" w:rsidRPr="003D51A9">
              <w:rPr>
                <w:rFonts w:ascii="Arial" w:hAnsi="Arial" w:cs="Arial"/>
                <w:sz w:val="22"/>
                <w:szCs w:val="22"/>
              </w:rPr>
              <w:t>(</w:t>
            </w:r>
            <w:r w:rsidRPr="003D51A9">
              <w:rPr>
                <w:rFonts w:ascii="Arial" w:hAnsi="Arial" w:cs="Arial"/>
                <w:sz w:val="22"/>
                <w:szCs w:val="22"/>
              </w:rPr>
              <w:t>m</w:t>
            </w:r>
            <w:r w:rsidR="007138CB" w:rsidRPr="003D51A9">
              <w:rPr>
                <w:rFonts w:ascii="Arial" w:hAnsi="Arial" w:cs="Arial"/>
                <w:sz w:val="22"/>
                <w:szCs w:val="22"/>
              </w:rPr>
              <w:t>)</w:t>
            </w:r>
            <w:r w:rsidRPr="003D51A9">
              <w:rPr>
                <w:rFonts w:ascii="Arial" w:hAnsi="Arial" w:cs="Arial"/>
                <w:sz w:val="22"/>
                <w:szCs w:val="22"/>
              </w:rPr>
              <w:t xml:space="preserve">, a person who attends a meeting </w:t>
            </w:r>
            <w:proofErr w:type="gramStart"/>
            <w:r w:rsidRPr="003D51A9">
              <w:rPr>
                <w:rFonts w:ascii="Arial" w:hAnsi="Arial" w:cs="Arial"/>
                <w:sz w:val="22"/>
                <w:szCs w:val="22"/>
              </w:rPr>
              <w:t>is permitted</w:t>
            </w:r>
            <w:proofErr w:type="gramEnd"/>
            <w:r w:rsidRPr="003D51A9">
              <w:rPr>
                <w:rFonts w:ascii="Arial" w:hAnsi="Arial" w:cs="Arial"/>
                <w:sz w:val="22"/>
                <w:szCs w:val="22"/>
              </w:rPr>
              <w:t xml:space="preserve"> to report on the meeting whilst the meeting is open to the public. </w:t>
            </w:r>
            <w:proofErr w:type="gramStart"/>
            <w:r w:rsidRPr="003D51A9">
              <w:rPr>
                <w:rFonts w:ascii="Arial" w:hAnsi="Arial" w:cs="Arial"/>
                <w:sz w:val="22"/>
                <w:szCs w:val="22"/>
              </w:rPr>
              <w:t>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roofErr w:type="gramEnd"/>
          </w:p>
        </w:tc>
      </w:tr>
      <w:tr w:rsidR="00E22CE1" w:rsidRPr="003D51A9" w:rsidTr="00FD26B6">
        <w:trPr>
          <w:gridAfter w:val="1"/>
          <w:wAfter w:w="142" w:type="dxa"/>
        </w:trPr>
        <w:tc>
          <w:tcPr>
            <w:tcW w:w="425" w:type="dxa"/>
            <w:shd w:val="clear" w:color="auto" w:fill="auto"/>
          </w:tcPr>
          <w:p w:rsidR="007B6AA4" w:rsidRPr="003D51A9" w:rsidRDefault="007B6AA4"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E22CE1" w:rsidRPr="003D51A9" w:rsidRDefault="007B6AA4"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FF8000"/>
                <w:sz w:val="22"/>
                <w:szCs w:val="22"/>
                <w:lang w:bidi="en-US"/>
              </w:rPr>
              <w:t>●</w:t>
            </w:r>
          </w:p>
        </w:tc>
        <w:tc>
          <w:tcPr>
            <w:tcW w:w="10524" w:type="dxa"/>
            <w:shd w:val="clear" w:color="auto" w:fill="auto"/>
          </w:tcPr>
          <w:p w:rsidR="00E22CE1" w:rsidRPr="003D51A9" w:rsidRDefault="00081393" w:rsidP="00E90C33">
            <w:pPr>
              <w:pStyle w:val="ListParagraph"/>
              <w:widowControl w:val="0"/>
              <w:numPr>
                <w:ilvl w:val="0"/>
                <w:numId w:val="40"/>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sz w:val="22"/>
                <w:szCs w:val="22"/>
              </w:rPr>
              <w:t>A person present at a meeting may not provide an oral report or oral commentary about a meeting as it takes place without permission</w:t>
            </w:r>
            <w:r w:rsidRPr="003D51A9">
              <w:rPr>
                <w:rFonts w:ascii="Arial" w:hAnsi="Arial" w:cs="Arial"/>
                <w:color w:val="000000"/>
                <w:sz w:val="22"/>
                <w:szCs w:val="22"/>
                <w:lang w:bidi="en-US"/>
              </w:rPr>
              <w:t xml:space="preserve">.  </w:t>
            </w:r>
            <w:r w:rsidRPr="003D51A9" w:rsidDel="00122646">
              <w:rPr>
                <w:rFonts w:ascii="Arial" w:hAnsi="Arial" w:cs="Arial"/>
                <w:sz w:val="22"/>
                <w:szCs w:val="22"/>
              </w:rPr>
              <w:t xml:space="preserve"> </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r w:rsidRPr="003D51A9">
              <w:rPr>
                <w:rFonts w:ascii="Arial" w:hAnsi="Arial" w:cs="Arial"/>
                <w:color w:val="FF8000"/>
                <w:sz w:val="22"/>
                <w:szCs w:val="22"/>
                <w:lang w:bidi="en-US"/>
              </w:rPr>
              <w:t>●</w:t>
            </w:r>
          </w:p>
        </w:tc>
        <w:tc>
          <w:tcPr>
            <w:tcW w:w="10524" w:type="dxa"/>
            <w:shd w:val="clear" w:color="auto" w:fill="auto"/>
          </w:tcPr>
          <w:p w:rsidR="00883BA0" w:rsidRPr="003D51A9" w:rsidRDefault="00883BA0" w:rsidP="00E90C33">
            <w:pPr>
              <w:pStyle w:val="ListParagraph"/>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The press </w:t>
            </w:r>
            <w:proofErr w:type="gramStart"/>
            <w:r w:rsidRPr="003D51A9">
              <w:rPr>
                <w:rFonts w:ascii="Arial" w:hAnsi="Arial" w:cs="Arial"/>
                <w:bCs/>
                <w:color w:val="000000"/>
                <w:sz w:val="22"/>
                <w:szCs w:val="22"/>
                <w:lang w:bidi="en-US"/>
              </w:rPr>
              <w:t>shall be provided</w:t>
            </w:r>
            <w:proofErr w:type="gramEnd"/>
            <w:r w:rsidRPr="003D51A9">
              <w:rPr>
                <w:rFonts w:ascii="Arial" w:hAnsi="Arial" w:cs="Arial"/>
                <w:bCs/>
                <w:color w:val="000000"/>
                <w:sz w:val="22"/>
                <w:szCs w:val="22"/>
                <w:lang w:bidi="en-US"/>
              </w:rPr>
              <w:t xml:space="preserve"> with reasonable facilities for the taking of their report of all or part of a meeting at which they are entitled to be</w:t>
            </w:r>
            <w:r w:rsidR="00E90C33" w:rsidRPr="003D51A9">
              <w:rPr>
                <w:rFonts w:ascii="Arial" w:hAnsi="Arial" w:cs="Arial"/>
                <w:bCs/>
                <w:color w:val="000000"/>
                <w:sz w:val="22"/>
                <w:szCs w:val="22"/>
                <w:lang w:bidi="en-US"/>
              </w:rPr>
              <w:t xml:space="preserve"> </w:t>
            </w:r>
            <w:r w:rsidRPr="003D51A9">
              <w:rPr>
                <w:rFonts w:ascii="Arial" w:hAnsi="Arial" w:cs="Arial"/>
                <w:bCs/>
                <w:color w:val="000000"/>
                <w:sz w:val="22"/>
                <w:szCs w:val="22"/>
                <w:lang w:bidi="en-US"/>
              </w:rPr>
              <w:t>present</w:t>
            </w:r>
            <w:r w:rsidRPr="003D51A9">
              <w:rPr>
                <w:rFonts w:ascii="Arial" w:hAnsi="Arial" w:cs="Arial"/>
                <w:color w:val="000000"/>
                <w:sz w:val="22"/>
                <w:szCs w:val="22"/>
                <w:lang w:bidi="en-US"/>
              </w:rPr>
              <w:t xml:space="preserve">. </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r w:rsidRPr="003D51A9">
              <w:rPr>
                <w:rFonts w:ascii="Arial" w:hAnsi="Arial" w:cs="Arial"/>
                <w:color w:val="DE000E"/>
                <w:sz w:val="22"/>
                <w:szCs w:val="22"/>
                <w:lang w:bidi="en-US"/>
              </w:rPr>
              <w:t>●</w:t>
            </w:r>
          </w:p>
        </w:tc>
        <w:tc>
          <w:tcPr>
            <w:tcW w:w="10524" w:type="dxa"/>
            <w:shd w:val="clear" w:color="auto" w:fill="auto"/>
          </w:tcPr>
          <w:p w:rsidR="00883BA0" w:rsidRPr="003D51A9" w:rsidRDefault="00883BA0" w:rsidP="006336D8">
            <w:pPr>
              <w:pStyle w:val="ListParagraph"/>
              <w:widowControl w:val="0"/>
              <w:numPr>
                <w:ilvl w:val="0"/>
                <w:numId w:val="40"/>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3D51A9">
              <w:rPr>
                <w:rFonts w:ascii="Arial" w:hAnsi="Arial" w:cs="Arial"/>
                <w:bCs/>
                <w:color w:val="000000"/>
                <w:sz w:val="22"/>
                <w:szCs w:val="22"/>
                <w:lang w:bidi="en-US"/>
              </w:rPr>
              <w:t>the Council (if there is one</w:t>
            </w:r>
            <w:r w:rsidRPr="003D51A9">
              <w:rPr>
                <w:rFonts w:ascii="Arial" w:hAnsi="Arial" w:cs="Arial"/>
                <w:bCs/>
                <w:color w:val="000000"/>
                <w:sz w:val="22"/>
                <w:szCs w:val="22"/>
                <w:lang w:bidi="en-US"/>
              </w:rPr>
              <w:t>).</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r w:rsidRPr="003D51A9">
              <w:rPr>
                <w:rFonts w:ascii="Arial" w:hAnsi="Arial" w:cs="Arial"/>
                <w:color w:val="DE000E"/>
                <w:sz w:val="22"/>
                <w:szCs w:val="22"/>
                <w:lang w:bidi="en-US"/>
              </w:rPr>
              <w:t>●</w:t>
            </w:r>
          </w:p>
        </w:tc>
        <w:tc>
          <w:tcPr>
            <w:tcW w:w="10524" w:type="dxa"/>
            <w:shd w:val="clear" w:color="auto" w:fill="auto"/>
          </w:tcPr>
          <w:p w:rsidR="00883BA0" w:rsidRPr="003D51A9" w:rsidRDefault="00883BA0" w:rsidP="006336D8">
            <w:pPr>
              <w:pStyle w:val="ListParagraph"/>
              <w:widowControl w:val="0"/>
              <w:numPr>
                <w:ilvl w:val="0"/>
                <w:numId w:val="40"/>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The Chairman</w:t>
            </w:r>
            <w:r w:rsidR="00136C4F" w:rsidRPr="003D51A9">
              <w:rPr>
                <w:rFonts w:ascii="Arial" w:hAnsi="Arial" w:cs="Arial"/>
                <w:bCs/>
                <w:color w:val="000000"/>
                <w:sz w:val="22"/>
                <w:szCs w:val="22"/>
                <w:lang w:bidi="en-US"/>
              </w:rPr>
              <w:t xml:space="preserve"> of the Council</w:t>
            </w:r>
            <w:r w:rsidRPr="003D51A9">
              <w:rPr>
                <w:rFonts w:ascii="Arial" w:hAnsi="Arial" w:cs="Arial"/>
                <w:bCs/>
                <w:color w:val="000000"/>
                <w:sz w:val="22"/>
                <w:szCs w:val="22"/>
                <w:lang w:bidi="en-US"/>
              </w:rPr>
              <w:t>, if present, shall preside at a meeting. If the Chairman is absent from a meeting, the Vice-Chairman</w:t>
            </w:r>
            <w:r w:rsidR="00136C4F" w:rsidRPr="003D51A9">
              <w:rPr>
                <w:rFonts w:ascii="Arial" w:hAnsi="Arial" w:cs="Arial"/>
                <w:bCs/>
                <w:color w:val="000000"/>
                <w:sz w:val="22"/>
                <w:szCs w:val="22"/>
                <w:lang w:bidi="en-US"/>
              </w:rPr>
              <w:t xml:space="preserve"> of the Council</w:t>
            </w:r>
            <w:r w:rsidR="00133138" w:rsidRPr="003D51A9">
              <w:rPr>
                <w:rFonts w:ascii="Arial" w:hAnsi="Arial" w:cs="Arial"/>
                <w:bCs/>
                <w:color w:val="000000"/>
                <w:sz w:val="22"/>
                <w:szCs w:val="22"/>
                <w:lang w:bidi="en-US"/>
              </w:rPr>
              <w:t xml:space="preserve"> (if there is one)</w:t>
            </w:r>
            <w:r w:rsidRPr="003D51A9">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lastRenderedPageBreak/>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FF8000"/>
                <w:sz w:val="22"/>
                <w:szCs w:val="22"/>
                <w:lang w:bidi="en-US"/>
              </w:rPr>
            </w:pPr>
            <w:r w:rsidRPr="003D51A9">
              <w:rPr>
                <w:rFonts w:ascii="Arial" w:hAnsi="Arial" w:cs="Arial"/>
                <w:color w:val="FF8000"/>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p>
        </w:tc>
        <w:tc>
          <w:tcPr>
            <w:tcW w:w="10524" w:type="dxa"/>
            <w:shd w:val="clear" w:color="auto" w:fill="auto"/>
          </w:tcPr>
          <w:p w:rsidR="002412D2" w:rsidRPr="003D51A9" w:rsidRDefault="00883BA0" w:rsidP="00FD26B6">
            <w:pPr>
              <w:pStyle w:val="ListParagraph"/>
              <w:widowControl w:val="0"/>
              <w:numPr>
                <w:ilvl w:val="0"/>
                <w:numId w:val="40"/>
              </w:numPr>
              <w:suppressAutoHyphens/>
              <w:autoSpaceDE w:val="0"/>
              <w:autoSpaceDN w:val="0"/>
              <w:adjustRightInd w:val="0"/>
              <w:ind w:left="709"/>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 xml:space="preserve">Subject to a meeting being quorate, all questions at a meeting </w:t>
            </w:r>
            <w:proofErr w:type="gramStart"/>
            <w:r w:rsidRPr="003D51A9">
              <w:rPr>
                <w:rFonts w:ascii="Arial" w:hAnsi="Arial" w:cs="Arial"/>
                <w:bCs/>
                <w:color w:val="000000"/>
                <w:sz w:val="22"/>
                <w:szCs w:val="22"/>
                <w:lang w:bidi="en-US"/>
              </w:rPr>
              <w:t>shall be decided</w:t>
            </w:r>
            <w:proofErr w:type="gramEnd"/>
            <w:r w:rsidRPr="003D51A9">
              <w:rPr>
                <w:rFonts w:ascii="Arial" w:hAnsi="Arial" w:cs="Arial"/>
                <w:bCs/>
                <w:color w:val="000000"/>
                <w:sz w:val="22"/>
                <w:szCs w:val="22"/>
                <w:lang w:bidi="en-US"/>
              </w:rPr>
              <w:t xml:space="preserve"> by </w:t>
            </w:r>
            <w:r w:rsidR="00AB7305" w:rsidRPr="003D51A9">
              <w:rPr>
                <w:rFonts w:ascii="Arial" w:hAnsi="Arial" w:cs="Arial"/>
                <w:bCs/>
                <w:color w:val="000000"/>
                <w:sz w:val="22"/>
                <w:szCs w:val="22"/>
                <w:lang w:bidi="en-US"/>
              </w:rPr>
              <w:t>a majority of the councillors and</w:t>
            </w:r>
            <w:r w:rsidRPr="003D51A9">
              <w:rPr>
                <w:rFonts w:ascii="Arial" w:hAnsi="Arial" w:cs="Arial"/>
                <w:bCs/>
                <w:color w:val="000000"/>
                <w:sz w:val="22"/>
                <w:szCs w:val="22"/>
                <w:lang w:bidi="en-US"/>
              </w:rPr>
              <w:t xml:space="preserve"> </w:t>
            </w:r>
            <w:r w:rsidR="00363449" w:rsidRPr="003D51A9">
              <w:rPr>
                <w:rFonts w:ascii="Arial" w:hAnsi="Arial" w:cs="Arial"/>
                <w:bCs/>
                <w:color w:val="000000"/>
                <w:sz w:val="22"/>
                <w:szCs w:val="22"/>
                <w:lang w:bidi="en-US"/>
              </w:rPr>
              <w:t>non-</w:t>
            </w:r>
            <w:r w:rsidRPr="003D51A9">
              <w:rPr>
                <w:rFonts w:ascii="Arial" w:hAnsi="Arial" w:cs="Arial"/>
                <w:bCs/>
                <w:color w:val="000000"/>
                <w:sz w:val="22"/>
                <w:szCs w:val="22"/>
                <w:lang w:bidi="en-US"/>
              </w:rPr>
              <w:t>councillors with voting rights present and voting.</w:t>
            </w:r>
            <w:r w:rsidRPr="003D51A9">
              <w:rPr>
                <w:rFonts w:ascii="Arial" w:hAnsi="Arial" w:cs="Arial"/>
                <w:bCs/>
                <w:color w:val="000000"/>
                <w:sz w:val="22"/>
                <w:szCs w:val="22"/>
                <w:lang w:bidi="en-US"/>
              </w:rPr>
              <w:tab/>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FF8000"/>
                <w:sz w:val="22"/>
                <w:szCs w:val="22"/>
                <w:lang w:bidi="en-US"/>
              </w:rPr>
            </w:pPr>
            <w:r w:rsidRPr="003D51A9">
              <w:rPr>
                <w:rFonts w:ascii="Arial" w:hAnsi="Arial" w:cs="Arial"/>
                <w:color w:val="FF8000"/>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p>
        </w:tc>
        <w:tc>
          <w:tcPr>
            <w:tcW w:w="10524" w:type="dxa"/>
            <w:shd w:val="clear" w:color="auto" w:fill="auto"/>
          </w:tcPr>
          <w:p w:rsidR="00883BA0" w:rsidRPr="003D51A9" w:rsidRDefault="00883BA0" w:rsidP="003D51A9">
            <w:pPr>
              <w:pStyle w:val="ListParagraph"/>
              <w:widowControl w:val="0"/>
              <w:numPr>
                <w:ilvl w:val="0"/>
                <w:numId w:val="40"/>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 xml:space="preserve">The </w:t>
            </w:r>
            <w:proofErr w:type="gramStart"/>
            <w:r w:rsidRPr="003D51A9">
              <w:rPr>
                <w:rFonts w:ascii="Arial" w:hAnsi="Arial" w:cs="Arial"/>
                <w:color w:val="000000"/>
                <w:sz w:val="22"/>
                <w:szCs w:val="22"/>
                <w:lang w:bidi="en-US"/>
              </w:rPr>
              <w:t>chairman</w:t>
            </w:r>
            <w:proofErr w:type="gramEnd"/>
            <w:r w:rsidRPr="003D51A9">
              <w:rPr>
                <w:rFonts w:ascii="Arial" w:hAnsi="Arial" w:cs="Arial"/>
                <w:color w:val="000000"/>
                <w:sz w:val="22"/>
                <w:szCs w:val="22"/>
                <w:lang w:bidi="en-US"/>
              </w:rPr>
              <w:t xml:space="preserve"> </w:t>
            </w:r>
            <w:r w:rsidRPr="003D51A9">
              <w:rPr>
                <w:rFonts w:ascii="Arial" w:hAnsi="Arial" w:cs="Arial"/>
                <w:bCs/>
                <w:color w:val="000000"/>
                <w:sz w:val="22"/>
                <w:szCs w:val="22"/>
                <w:lang w:bidi="en-US"/>
              </w:rPr>
              <w:t>of a meeting may give an original vote on any matter put to the vote, and in the case of an equality of votes may exercise his casting vote whether or not he gave an original vote.</w:t>
            </w:r>
            <w:r w:rsidR="003D51A9" w:rsidRPr="003D51A9">
              <w:rPr>
                <w:rFonts w:ascii="Arial" w:hAnsi="Arial" w:cs="Arial"/>
                <w:bCs/>
                <w:color w:val="000000"/>
                <w:sz w:val="22"/>
                <w:szCs w:val="22"/>
                <w:lang w:bidi="en-US"/>
              </w:rPr>
              <w:br/>
            </w:r>
            <w:r w:rsidR="002412D2" w:rsidRPr="003D51A9">
              <w:rPr>
                <w:rFonts w:ascii="Arial" w:hAnsi="Arial" w:cs="Arial"/>
                <w:i/>
                <w:iCs/>
                <w:color w:val="000000"/>
                <w:sz w:val="22"/>
                <w:szCs w:val="22"/>
                <w:lang w:bidi="en-US"/>
              </w:rPr>
              <w:t>See standing orders 5(h</w:t>
            </w:r>
            <w:r w:rsidRPr="003D51A9">
              <w:rPr>
                <w:rFonts w:ascii="Arial" w:hAnsi="Arial" w:cs="Arial"/>
                <w:i/>
                <w:iCs/>
                <w:color w:val="000000"/>
                <w:sz w:val="22"/>
                <w:szCs w:val="22"/>
                <w:lang w:bidi="en-US"/>
              </w:rPr>
              <w:t>) and (</w:t>
            </w:r>
            <w:r w:rsidR="002412D2" w:rsidRPr="003D51A9">
              <w:rPr>
                <w:rFonts w:ascii="Arial" w:hAnsi="Arial" w:cs="Arial"/>
                <w:i/>
                <w:iCs/>
                <w:color w:val="000000"/>
                <w:sz w:val="22"/>
                <w:szCs w:val="22"/>
                <w:lang w:bidi="en-US"/>
              </w:rPr>
              <w:t>i</w:t>
            </w:r>
            <w:r w:rsidR="00EE767B" w:rsidRPr="003D51A9">
              <w:rPr>
                <w:rFonts w:ascii="Arial" w:hAnsi="Arial" w:cs="Arial"/>
                <w:i/>
                <w:iCs/>
                <w:color w:val="000000"/>
                <w:sz w:val="22"/>
                <w:szCs w:val="22"/>
                <w:lang w:bidi="en-US"/>
              </w:rPr>
              <w:t>) for</w:t>
            </w:r>
            <w:r w:rsidRPr="003D51A9">
              <w:rPr>
                <w:rFonts w:ascii="Arial" w:hAnsi="Arial" w:cs="Arial"/>
                <w:i/>
                <w:iCs/>
                <w:color w:val="000000"/>
                <w:sz w:val="22"/>
                <w:szCs w:val="22"/>
                <w:lang w:bidi="en-US"/>
              </w:rPr>
              <w:t xml:space="preserve"> the different rules that apply in the election of the Chairman of the Counci</w:t>
            </w:r>
            <w:r w:rsidR="00EE767B" w:rsidRPr="003D51A9">
              <w:rPr>
                <w:rFonts w:ascii="Arial" w:hAnsi="Arial" w:cs="Arial"/>
                <w:i/>
                <w:iCs/>
                <w:color w:val="000000"/>
                <w:sz w:val="22"/>
                <w:szCs w:val="22"/>
                <w:lang w:bidi="en-US"/>
              </w:rPr>
              <w:t>l at the annual meeting of the C</w:t>
            </w:r>
            <w:r w:rsidRPr="003D51A9">
              <w:rPr>
                <w:rFonts w:ascii="Arial" w:hAnsi="Arial" w:cs="Arial"/>
                <w:i/>
                <w:iCs/>
                <w:color w:val="000000"/>
                <w:sz w:val="22"/>
                <w:szCs w:val="22"/>
                <w:lang w:bidi="en-US"/>
              </w:rPr>
              <w:t>ouncil.</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r w:rsidRPr="003D51A9">
              <w:rPr>
                <w:rFonts w:ascii="Arial" w:hAnsi="Arial" w:cs="Arial"/>
                <w:color w:val="DE000E"/>
                <w:sz w:val="22"/>
                <w:szCs w:val="22"/>
                <w:lang w:bidi="en-US"/>
              </w:rPr>
              <w:t>●</w:t>
            </w:r>
          </w:p>
        </w:tc>
        <w:tc>
          <w:tcPr>
            <w:tcW w:w="10524" w:type="dxa"/>
            <w:shd w:val="clear" w:color="auto" w:fill="auto"/>
          </w:tcPr>
          <w:p w:rsidR="00883BA0" w:rsidRPr="003D51A9" w:rsidRDefault="00883BA0" w:rsidP="003D51A9">
            <w:pPr>
              <w:pStyle w:val="ListParagraph"/>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3D51A9">
              <w:rPr>
                <w:rFonts w:ascii="Arial" w:hAnsi="Arial" w:cs="Arial"/>
                <w:bCs/>
                <w:color w:val="000000"/>
                <w:sz w:val="22"/>
                <w:szCs w:val="22"/>
                <w:lang w:bidi="en-US"/>
              </w:rPr>
              <w:t>so as to</w:t>
            </w:r>
            <w:proofErr w:type="gramEnd"/>
            <w:r w:rsidRPr="003D51A9">
              <w:rPr>
                <w:rFonts w:ascii="Arial" w:hAnsi="Arial" w:cs="Arial"/>
                <w:bCs/>
                <w:color w:val="000000"/>
                <w:sz w:val="22"/>
                <w:szCs w:val="22"/>
                <w:lang w:bidi="en-US"/>
              </w:rPr>
              <w:t xml:space="preserve"> show whether each councillor present and voting gave his vote for or against that question. </w:t>
            </w:r>
            <w:r w:rsidRPr="003D51A9">
              <w:rPr>
                <w:rFonts w:ascii="Arial" w:hAnsi="Arial" w:cs="Arial"/>
                <w:color w:val="000000"/>
                <w:sz w:val="22"/>
                <w:szCs w:val="22"/>
                <w:lang w:bidi="en-US"/>
              </w:rPr>
              <w:t xml:space="preserve">Such a request </w:t>
            </w:r>
            <w:proofErr w:type="gramStart"/>
            <w:r w:rsidRPr="003D51A9">
              <w:rPr>
                <w:rFonts w:ascii="Arial" w:hAnsi="Arial" w:cs="Arial"/>
                <w:color w:val="000000"/>
                <w:sz w:val="22"/>
                <w:szCs w:val="22"/>
                <w:lang w:bidi="en-US"/>
              </w:rPr>
              <w:t>shall be made</w:t>
            </w:r>
            <w:proofErr w:type="gramEnd"/>
            <w:r w:rsidRPr="003D51A9">
              <w:rPr>
                <w:rFonts w:ascii="Arial" w:hAnsi="Arial" w:cs="Arial"/>
                <w:color w:val="000000"/>
                <w:sz w:val="22"/>
                <w:szCs w:val="22"/>
                <w:lang w:bidi="en-US"/>
              </w:rPr>
              <w:t xml:space="preserve"> before moving on to the next item of business on the agenda.</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p>
        </w:tc>
        <w:tc>
          <w:tcPr>
            <w:tcW w:w="10524" w:type="dxa"/>
            <w:shd w:val="clear" w:color="auto" w:fill="auto"/>
          </w:tcPr>
          <w:p w:rsidR="00883BA0" w:rsidRPr="003D51A9" w:rsidRDefault="00883BA0" w:rsidP="006336D8">
            <w:pPr>
              <w:pStyle w:val="ListParagraph"/>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The minutes of a meeting shall include an accurate record of the following:</w:t>
            </w:r>
          </w:p>
          <w:p w:rsidR="00883BA0" w:rsidRPr="003D51A9" w:rsidRDefault="00883BA0" w:rsidP="003D51A9">
            <w:pPr>
              <w:widowControl w:val="0"/>
              <w:numPr>
                <w:ilvl w:val="0"/>
                <w:numId w:val="41"/>
              </w:numPr>
              <w:tabs>
                <w:tab w:val="clear" w:pos="1134"/>
                <w:tab w:val="num" w:pos="1201"/>
              </w:tabs>
              <w:suppressAutoHyphens/>
              <w:autoSpaceDE w:val="0"/>
              <w:autoSpaceDN w:val="0"/>
              <w:adjustRightInd w:val="0"/>
              <w:ind w:hanging="358"/>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 xml:space="preserve">the time and place of the meeting; </w:t>
            </w:r>
          </w:p>
          <w:p w:rsidR="00883BA0" w:rsidRPr="003D51A9" w:rsidRDefault="00883BA0" w:rsidP="003D51A9">
            <w:pPr>
              <w:widowControl w:val="0"/>
              <w:numPr>
                <w:ilvl w:val="0"/>
                <w:numId w:val="41"/>
              </w:numPr>
              <w:tabs>
                <w:tab w:val="clear" w:pos="1134"/>
                <w:tab w:val="num" w:pos="1201"/>
              </w:tabs>
              <w:suppressAutoHyphens/>
              <w:autoSpaceDE w:val="0"/>
              <w:autoSpaceDN w:val="0"/>
              <w:adjustRightInd w:val="0"/>
              <w:ind w:hanging="358"/>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the names of councillors </w:t>
            </w:r>
            <w:r w:rsidR="00C635DC" w:rsidRPr="003D51A9">
              <w:rPr>
                <w:rFonts w:ascii="Arial" w:hAnsi="Arial" w:cs="Arial"/>
                <w:bCs/>
                <w:color w:val="000000"/>
                <w:sz w:val="22"/>
                <w:szCs w:val="22"/>
                <w:lang w:bidi="en-US"/>
              </w:rPr>
              <w:t xml:space="preserve">who are </w:t>
            </w:r>
            <w:r w:rsidRPr="003D51A9">
              <w:rPr>
                <w:rFonts w:ascii="Arial" w:hAnsi="Arial" w:cs="Arial"/>
                <w:bCs/>
                <w:color w:val="000000"/>
                <w:sz w:val="22"/>
                <w:szCs w:val="22"/>
                <w:lang w:bidi="en-US"/>
              </w:rPr>
              <w:t xml:space="preserve">present </w:t>
            </w:r>
            <w:r w:rsidRPr="003D51A9">
              <w:rPr>
                <w:rFonts w:ascii="Arial" w:hAnsi="Arial" w:cs="Arial"/>
                <w:color w:val="000000"/>
                <w:sz w:val="22"/>
                <w:szCs w:val="22"/>
                <w:lang w:bidi="en-US"/>
              </w:rPr>
              <w:t xml:space="preserve">and </w:t>
            </w:r>
            <w:r w:rsidR="00C635DC" w:rsidRPr="003D51A9">
              <w:rPr>
                <w:rFonts w:ascii="Arial" w:hAnsi="Arial" w:cs="Arial"/>
                <w:color w:val="000000"/>
                <w:sz w:val="22"/>
                <w:szCs w:val="22"/>
                <w:lang w:bidi="en-US"/>
              </w:rPr>
              <w:t xml:space="preserve">the names of councillors who are </w:t>
            </w:r>
            <w:r w:rsidRPr="003D51A9">
              <w:rPr>
                <w:rFonts w:ascii="Arial" w:hAnsi="Arial" w:cs="Arial"/>
                <w:color w:val="000000"/>
                <w:sz w:val="22"/>
                <w:szCs w:val="22"/>
                <w:lang w:bidi="en-US"/>
              </w:rPr>
              <w:t xml:space="preserve">absent; </w:t>
            </w:r>
          </w:p>
          <w:p w:rsidR="00883BA0" w:rsidRPr="003D51A9" w:rsidRDefault="00883BA0" w:rsidP="003D51A9">
            <w:pPr>
              <w:widowControl w:val="0"/>
              <w:numPr>
                <w:ilvl w:val="0"/>
                <w:numId w:val="41"/>
              </w:numPr>
              <w:tabs>
                <w:tab w:val="clear" w:pos="1134"/>
                <w:tab w:val="num" w:pos="1201"/>
              </w:tabs>
              <w:suppressAutoHyphens/>
              <w:autoSpaceDE w:val="0"/>
              <w:autoSpaceDN w:val="0"/>
              <w:adjustRightInd w:val="0"/>
              <w:ind w:hanging="358"/>
              <w:textAlignment w:val="center"/>
              <w:rPr>
                <w:rFonts w:ascii="Arial" w:hAnsi="Arial" w:cs="Arial"/>
                <w:color w:val="000000"/>
                <w:sz w:val="22"/>
                <w:szCs w:val="22"/>
                <w:lang w:bidi="en-US"/>
              </w:rPr>
            </w:pPr>
            <w:r w:rsidRPr="003D51A9">
              <w:rPr>
                <w:rFonts w:ascii="Arial" w:hAnsi="Arial" w:cs="Arial"/>
                <w:color w:val="000000"/>
                <w:sz w:val="22"/>
                <w:szCs w:val="22"/>
                <w:lang w:bidi="en-US"/>
              </w:rPr>
              <w:t>interests that have been declared by councillors and non-councillors with voting rights;</w:t>
            </w:r>
          </w:p>
          <w:p w:rsidR="00B8114F" w:rsidRPr="003D51A9" w:rsidRDefault="00B8114F" w:rsidP="003D51A9">
            <w:pPr>
              <w:widowControl w:val="0"/>
              <w:numPr>
                <w:ilvl w:val="0"/>
                <w:numId w:val="41"/>
              </w:numPr>
              <w:tabs>
                <w:tab w:val="clear" w:pos="1134"/>
                <w:tab w:val="num" w:pos="1201"/>
              </w:tabs>
              <w:suppressAutoHyphens/>
              <w:autoSpaceDE w:val="0"/>
              <w:autoSpaceDN w:val="0"/>
              <w:adjustRightInd w:val="0"/>
              <w:ind w:hanging="358"/>
              <w:textAlignment w:val="center"/>
              <w:rPr>
                <w:rFonts w:ascii="Arial" w:hAnsi="Arial" w:cs="Arial"/>
                <w:color w:val="000000"/>
                <w:sz w:val="22"/>
                <w:szCs w:val="22"/>
                <w:lang w:bidi="en-US"/>
              </w:rPr>
            </w:pPr>
            <w:r w:rsidRPr="003D51A9">
              <w:rPr>
                <w:rFonts w:ascii="Arial" w:hAnsi="Arial" w:cs="Arial"/>
                <w:color w:val="000000"/>
                <w:sz w:val="22"/>
                <w:szCs w:val="22"/>
                <w:lang w:bidi="en-US"/>
              </w:rPr>
              <w:t>the grant of dispensations</w:t>
            </w:r>
            <w:r w:rsidR="002203BA" w:rsidRPr="003D51A9">
              <w:rPr>
                <w:rFonts w:ascii="Arial" w:hAnsi="Arial" w:cs="Arial"/>
                <w:color w:val="000000"/>
                <w:sz w:val="22"/>
                <w:szCs w:val="22"/>
                <w:lang w:bidi="en-US"/>
              </w:rPr>
              <w:t xml:space="preserve"> </w:t>
            </w:r>
            <w:r w:rsidRPr="003D51A9">
              <w:rPr>
                <w:rFonts w:ascii="Arial" w:hAnsi="Arial" w:cs="Arial"/>
                <w:color w:val="000000"/>
                <w:sz w:val="22"/>
                <w:szCs w:val="22"/>
                <w:lang w:bidi="en-US"/>
              </w:rPr>
              <w:t>(if any) to councillors and non-councillors with voting rights;</w:t>
            </w:r>
          </w:p>
          <w:p w:rsidR="00883BA0" w:rsidRPr="003D51A9" w:rsidRDefault="00883BA0" w:rsidP="003D51A9">
            <w:pPr>
              <w:widowControl w:val="0"/>
              <w:numPr>
                <w:ilvl w:val="0"/>
                <w:numId w:val="41"/>
              </w:numPr>
              <w:tabs>
                <w:tab w:val="clear" w:pos="1134"/>
                <w:tab w:val="num" w:pos="1201"/>
              </w:tabs>
              <w:suppressAutoHyphens/>
              <w:autoSpaceDE w:val="0"/>
              <w:autoSpaceDN w:val="0"/>
              <w:adjustRightInd w:val="0"/>
              <w:ind w:hanging="358"/>
              <w:textAlignment w:val="center"/>
              <w:rPr>
                <w:rFonts w:ascii="Arial" w:hAnsi="Arial" w:cs="Arial"/>
                <w:color w:val="000000"/>
                <w:sz w:val="22"/>
                <w:szCs w:val="22"/>
                <w:lang w:bidi="en-US"/>
              </w:rPr>
            </w:pPr>
            <w:r w:rsidRPr="003D51A9">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3D51A9" w:rsidRDefault="00883BA0" w:rsidP="003D51A9">
            <w:pPr>
              <w:widowControl w:val="0"/>
              <w:numPr>
                <w:ilvl w:val="0"/>
                <w:numId w:val="41"/>
              </w:numPr>
              <w:tabs>
                <w:tab w:val="clear" w:pos="1134"/>
                <w:tab w:val="num" w:pos="1201"/>
              </w:tabs>
              <w:suppressAutoHyphens/>
              <w:autoSpaceDE w:val="0"/>
              <w:autoSpaceDN w:val="0"/>
              <w:adjustRightInd w:val="0"/>
              <w:ind w:hanging="358"/>
              <w:textAlignment w:val="center"/>
              <w:rPr>
                <w:rFonts w:ascii="Arial" w:hAnsi="Arial" w:cs="Arial"/>
                <w:color w:val="000000"/>
                <w:sz w:val="22"/>
                <w:szCs w:val="22"/>
                <w:lang w:bidi="en-US"/>
              </w:rPr>
            </w:pPr>
            <w:r w:rsidRPr="003D51A9">
              <w:rPr>
                <w:rFonts w:ascii="Arial" w:hAnsi="Arial" w:cs="Arial"/>
                <w:color w:val="000000"/>
                <w:sz w:val="22"/>
                <w:szCs w:val="22"/>
                <w:lang w:bidi="en-US"/>
              </w:rPr>
              <w:t xml:space="preserve">if there was a public participation session; and </w:t>
            </w:r>
          </w:p>
          <w:p w:rsidR="00883BA0" w:rsidRPr="003D51A9" w:rsidRDefault="00883BA0" w:rsidP="003D51A9">
            <w:pPr>
              <w:widowControl w:val="0"/>
              <w:numPr>
                <w:ilvl w:val="0"/>
                <w:numId w:val="41"/>
              </w:numPr>
              <w:tabs>
                <w:tab w:val="clear" w:pos="1134"/>
                <w:tab w:val="num" w:pos="1201"/>
              </w:tabs>
              <w:suppressAutoHyphens/>
              <w:autoSpaceDE w:val="0"/>
              <w:autoSpaceDN w:val="0"/>
              <w:adjustRightInd w:val="0"/>
              <w:ind w:hanging="358"/>
              <w:textAlignment w:val="center"/>
              <w:rPr>
                <w:rFonts w:ascii="Arial" w:hAnsi="Arial" w:cs="Arial"/>
                <w:color w:val="000000"/>
                <w:sz w:val="22"/>
                <w:szCs w:val="22"/>
                <w:lang w:bidi="en-US"/>
              </w:rPr>
            </w:pPr>
            <w:proofErr w:type="gramStart"/>
            <w:r w:rsidRPr="003D51A9">
              <w:rPr>
                <w:rFonts w:ascii="Arial" w:hAnsi="Arial" w:cs="Arial"/>
                <w:color w:val="000000"/>
                <w:sz w:val="22"/>
                <w:szCs w:val="22"/>
                <w:lang w:bidi="en-US"/>
              </w:rPr>
              <w:t>the</w:t>
            </w:r>
            <w:proofErr w:type="gramEnd"/>
            <w:r w:rsidRPr="003D51A9">
              <w:rPr>
                <w:rFonts w:ascii="Arial" w:hAnsi="Arial" w:cs="Arial"/>
                <w:color w:val="000000"/>
                <w:sz w:val="22"/>
                <w:szCs w:val="22"/>
                <w:lang w:bidi="en-US"/>
              </w:rPr>
              <w:t xml:space="preserve"> resolutions made.</w:t>
            </w:r>
          </w:p>
        </w:tc>
      </w:tr>
      <w:tr w:rsidR="00883BA0" w:rsidRPr="003D51A9" w:rsidTr="00FD26B6">
        <w:trPr>
          <w:gridAfter w:val="1"/>
          <w:wAfter w:w="142" w:type="dxa"/>
        </w:trPr>
        <w:tc>
          <w:tcPr>
            <w:tcW w:w="425" w:type="dxa"/>
            <w:shd w:val="clear" w:color="auto" w:fill="auto"/>
          </w:tcPr>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FF8000"/>
                <w:sz w:val="22"/>
                <w:szCs w:val="22"/>
                <w:lang w:bidi="en-US"/>
              </w:rPr>
            </w:pPr>
            <w:r w:rsidRPr="003D51A9">
              <w:rPr>
                <w:rFonts w:ascii="Arial" w:hAnsi="Arial" w:cs="Arial"/>
                <w:color w:val="FF8000"/>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99CC00"/>
                <w:sz w:val="22"/>
                <w:szCs w:val="22"/>
                <w:lang w:bidi="en-US"/>
              </w:rPr>
            </w:pPr>
          </w:p>
          <w:p w:rsidR="000C5EDE" w:rsidRPr="003D51A9" w:rsidRDefault="000C5EDE" w:rsidP="006336D8">
            <w:pPr>
              <w:widowControl w:val="0"/>
              <w:suppressAutoHyphens/>
              <w:autoSpaceDE w:val="0"/>
              <w:autoSpaceDN w:val="0"/>
              <w:adjustRightInd w:val="0"/>
              <w:contextualSpacing/>
              <w:textAlignment w:val="center"/>
              <w:rPr>
                <w:rFonts w:ascii="Arial" w:hAnsi="Arial" w:cs="Arial"/>
                <w:color w:val="99CC00"/>
                <w:sz w:val="22"/>
                <w:szCs w:val="22"/>
                <w:lang w:bidi="en-US"/>
              </w:rPr>
            </w:pP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p>
        </w:tc>
        <w:tc>
          <w:tcPr>
            <w:tcW w:w="10524" w:type="dxa"/>
            <w:shd w:val="clear" w:color="auto" w:fill="auto"/>
          </w:tcPr>
          <w:p w:rsidR="002412D2" w:rsidRPr="003D51A9" w:rsidRDefault="00883BA0" w:rsidP="006336D8">
            <w:pPr>
              <w:pStyle w:val="ListParagraph"/>
              <w:widowControl w:val="0"/>
              <w:numPr>
                <w:ilvl w:val="0"/>
                <w:numId w:val="40"/>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A councillor or a non-councillor with voting rights who has a disclosable pecuniary interest or anot</w:t>
            </w:r>
            <w:r w:rsidR="00EE767B" w:rsidRPr="003D51A9">
              <w:rPr>
                <w:rFonts w:ascii="Arial" w:hAnsi="Arial" w:cs="Arial"/>
                <w:bCs/>
                <w:color w:val="000000"/>
                <w:sz w:val="22"/>
                <w:szCs w:val="22"/>
                <w:lang w:bidi="en-US"/>
              </w:rPr>
              <w:t>her interest as set out in the C</w:t>
            </w:r>
            <w:r w:rsidRPr="003D51A9">
              <w:rPr>
                <w:rFonts w:ascii="Arial" w:hAnsi="Arial" w:cs="Arial"/>
                <w:bCs/>
                <w:color w:val="000000"/>
                <w:sz w:val="22"/>
                <w:szCs w:val="22"/>
                <w:lang w:bidi="en-US"/>
              </w:rPr>
              <w:t>ouncil’s code of conduct in a matter</w:t>
            </w:r>
            <w:r w:rsidRPr="003D51A9">
              <w:rPr>
                <w:rFonts w:ascii="Arial" w:hAnsi="Arial" w:cs="Arial"/>
                <w:sz w:val="22"/>
                <w:szCs w:val="22"/>
              </w:rPr>
              <w:t xml:space="preserve"> </w:t>
            </w:r>
            <w:proofErr w:type="gramStart"/>
            <w:r w:rsidRPr="003D51A9">
              <w:rPr>
                <w:rFonts w:ascii="Arial" w:hAnsi="Arial" w:cs="Arial"/>
                <w:bCs/>
                <w:color w:val="000000"/>
                <w:sz w:val="22"/>
                <w:szCs w:val="22"/>
                <w:lang w:bidi="en-US"/>
              </w:rPr>
              <w:t>being considered</w:t>
            </w:r>
            <w:proofErr w:type="gramEnd"/>
            <w:r w:rsidRPr="003D51A9">
              <w:rPr>
                <w:rFonts w:ascii="Arial" w:hAnsi="Arial" w:cs="Arial"/>
                <w:bCs/>
                <w:color w:val="000000"/>
                <w:sz w:val="22"/>
                <w:szCs w:val="22"/>
                <w:lang w:bidi="en-US"/>
              </w:rPr>
              <w:t xml:space="preserve"> at a meeting is subject to statutory limitations or restrictions under the code on his right to participate and vote on that matter</w:t>
            </w:r>
            <w:r w:rsidR="004F39C7" w:rsidRPr="003D51A9">
              <w:rPr>
                <w:rFonts w:ascii="Arial" w:hAnsi="Arial" w:cs="Arial"/>
                <w:bCs/>
                <w:color w:val="000000"/>
                <w:sz w:val="22"/>
                <w:szCs w:val="22"/>
                <w:lang w:bidi="en-US"/>
              </w:rPr>
              <w:t>.</w:t>
            </w:r>
          </w:p>
        </w:tc>
      </w:tr>
      <w:tr w:rsidR="00883BA0" w:rsidRPr="003D51A9" w:rsidTr="00FD26B6">
        <w:trPr>
          <w:gridAfter w:val="1"/>
          <w:wAfter w:w="142" w:type="dxa"/>
        </w:trPr>
        <w:tc>
          <w:tcPr>
            <w:tcW w:w="425" w:type="dxa"/>
            <w:shd w:val="clear" w:color="auto" w:fill="auto"/>
          </w:tcPr>
          <w:p w:rsidR="00D059D7" w:rsidRPr="003D51A9" w:rsidRDefault="00D059D7"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D059D7" w:rsidRPr="003D51A9" w:rsidRDefault="00D059D7" w:rsidP="006336D8">
            <w:pPr>
              <w:widowControl w:val="0"/>
              <w:suppressAutoHyphens/>
              <w:autoSpaceDE w:val="0"/>
              <w:autoSpaceDN w:val="0"/>
              <w:adjustRightInd w:val="0"/>
              <w:contextualSpacing/>
              <w:textAlignment w:val="center"/>
              <w:rPr>
                <w:rFonts w:ascii="Arial" w:hAnsi="Arial" w:cs="Arial"/>
                <w:color w:val="FF8000"/>
                <w:sz w:val="22"/>
                <w:szCs w:val="22"/>
                <w:lang w:bidi="en-US"/>
              </w:rPr>
            </w:pP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p>
        </w:tc>
        <w:tc>
          <w:tcPr>
            <w:tcW w:w="10524" w:type="dxa"/>
            <w:shd w:val="clear" w:color="auto" w:fill="auto"/>
          </w:tcPr>
          <w:p w:rsidR="00883BA0" w:rsidRPr="003D51A9" w:rsidRDefault="00883BA0" w:rsidP="00E90C33">
            <w:pPr>
              <w:pStyle w:val="ListParagraph"/>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No business may be transacted at a meeting unless at least one-third of the </w:t>
            </w:r>
            <w:r w:rsidR="00EE767B" w:rsidRPr="003D51A9">
              <w:rPr>
                <w:rFonts w:ascii="Arial" w:hAnsi="Arial" w:cs="Arial"/>
                <w:bCs/>
                <w:color w:val="000000"/>
                <w:sz w:val="22"/>
                <w:szCs w:val="22"/>
                <w:lang w:bidi="en-US"/>
              </w:rPr>
              <w:t>whole number of members of the C</w:t>
            </w:r>
            <w:r w:rsidRPr="003D51A9">
              <w:rPr>
                <w:rFonts w:ascii="Arial" w:hAnsi="Arial" w:cs="Arial"/>
                <w:bCs/>
                <w:color w:val="000000"/>
                <w:sz w:val="22"/>
                <w:szCs w:val="22"/>
                <w:lang w:bidi="en-US"/>
              </w:rPr>
              <w:t>ouncil are present and in no case shall the quorum of a meeting be less than three.</w:t>
            </w:r>
          </w:p>
        </w:tc>
      </w:tr>
      <w:tr w:rsidR="00883BA0" w:rsidRPr="003D51A9" w:rsidTr="00FD26B6">
        <w:tc>
          <w:tcPr>
            <w:tcW w:w="425" w:type="dxa"/>
            <w:shd w:val="clear" w:color="auto" w:fill="auto"/>
          </w:tcPr>
          <w:p w:rsidR="00883BA0" w:rsidRPr="00FD26B6" w:rsidRDefault="00883BA0" w:rsidP="006336D8">
            <w:pPr>
              <w:widowControl w:val="0"/>
              <w:suppressAutoHyphens/>
              <w:autoSpaceDE w:val="0"/>
              <w:autoSpaceDN w:val="0"/>
              <w:adjustRightInd w:val="0"/>
              <w:contextualSpacing/>
              <w:textAlignment w:val="center"/>
              <w:rPr>
                <w:rFonts w:ascii="Arial" w:hAnsi="Arial" w:cs="Arial"/>
                <w:color w:val="DE000E"/>
                <w:sz w:val="22"/>
                <w:szCs w:val="22"/>
                <w:lang w:bidi="en-US"/>
              </w:rPr>
            </w:pPr>
            <w:r w:rsidRPr="003D51A9">
              <w:rPr>
                <w:rFonts w:ascii="Arial" w:hAnsi="Arial" w:cs="Arial"/>
                <w:color w:val="DE000E"/>
                <w:sz w:val="22"/>
                <w:szCs w:val="22"/>
                <w:lang w:bidi="en-US"/>
              </w:rPr>
              <w:t>●</w:t>
            </w:r>
          </w:p>
          <w:p w:rsidR="00883BA0" w:rsidRPr="003D51A9" w:rsidRDefault="00883BA0" w:rsidP="006336D8">
            <w:pPr>
              <w:widowControl w:val="0"/>
              <w:suppressAutoHyphens/>
              <w:autoSpaceDE w:val="0"/>
              <w:autoSpaceDN w:val="0"/>
              <w:adjustRightInd w:val="0"/>
              <w:contextualSpacing/>
              <w:textAlignment w:val="center"/>
              <w:rPr>
                <w:rFonts w:ascii="Arial" w:hAnsi="Arial" w:cs="Arial"/>
                <w:color w:val="000000"/>
                <w:sz w:val="22"/>
                <w:szCs w:val="22"/>
                <w:lang w:bidi="en-US"/>
              </w:rPr>
            </w:pPr>
          </w:p>
        </w:tc>
        <w:tc>
          <w:tcPr>
            <w:tcW w:w="10666" w:type="dxa"/>
            <w:gridSpan w:val="2"/>
            <w:shd w:val="clear" w:color="auto" w:fill="auto"/>
          </w:tcPr>
          <w:p w:rsidR="0082584E" w:rsidRPr="003D51A9" w:rsidRDefault="00883BA0" w:rsidP="005D0570">
            <w:pPr>
              <w:pStyle w:val="ListParagraph"/>
              <w:widowControl w:val="0"/>
              <w:numPr>
                <w:ilvl w:val="0"/>
                <w:numId w:val="40"/>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If a meeting is or becomes inquorate no business shall be transacted</w:t>
            </w:r>
            <w:r w:rsidRPr="003D51A9">
              <w:rPr>
                <w:rFonts w:ascii="Arial" w:hAnsi="Arial" w:cs="Arial"/>
                <w:color w:val="000000"/>
                <w:sz w:val="22"/>
                <w:szCs w:val="22"/>
                <w:lang w:bidi="en-US"/>
              </w:rPr>
              <w:t xml:space="preserve"> </w:t>
            </w:r>
          </w:p>
        </w:tc>
      </w:tr>
    </w:tbl>
    <w:p w:rsidR="00883BA0" w:rsidRPr="003D51A9" w:rsidRDefault="001E3ED6" w:rsidP="00494392">
      <w:pPr>
        <w:pStyle w:val="Heading1"/>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357072132"/>
      <w:bookmarkStart w:id="36" w:name="_Toc93139429"/>
      <w:bookmarkEnd w:id="20"/>
      <w:bookmarkEnd w:id="21"/>
      <w:bookmarkEnd w:id="22"/>
      <w:bookmarkEnd w:id="23"/>
      <w:bookmarkEnd w:id="24"/>
      <w:bookmarkEnd w:id="25"/>
      <w:bookmarkEnd w:id="26"/>
      <w:bookmarkEnd w:id="27"/>
      <w:bookmarkEnd w:id="28"/>
      <w:bookmarkEnd w:id="29"/>
      <w:r w:rsidRPr="003D51A9">
        <w:t>COMMITTEES AND SUB-COMMITTEES</w:t>
      </w:r>
      <w:bookmarkEnd w:id="30"/>
      <w:bookmarkEnd w:id="31"/>
      <w:bookmarkEnd w:id="32"/>
      <w:bookmarkEnd w:id="33"/>
      <w:bookmarkEnd w:id="34"/>
      <w:bookmarkEnd w:id="36"/>
    </w:p>
    <w:p w:rsidR="00883BA0" w:rsidRPr="003D51A9" w:rsidRDefault="00EE767B" w:rsidP="00F01CB7">
      <w:pPr>
        <w:pStyle w:val="ListParagraph"/>
        <w:widowControl w:val="0"/>
        <w:numPr>
          <w:ilvl w:val="0"/>
          <w:numId w:val="27"/>
        </w:numPr>
        <w:autoSpaceDE w:val="0"/>
        <w:autoSpaceDN w:val="0"/>
        <w:adjustRightInd w:val="0"/>
        <w:textAlignment w:val="center"/>
        <w:rPr>
          <w:rFonts w:ascii="Arial" w:hAnsi="Arial" w:cs="Arial"/>
          <w:iCs/>
          <w:color w:val="000000"/>
          <w:sz w:val="22"/>
          <w:szCs w:val="22"/>
          <w:lang w:bidi="en-US"/>
        </w:rPr>
      </w:pPr>
      <w:r w:rsidRPr="003D51A9">
        <w:rPr>
          <w:rFonts w:ascii="Arial" w:hAnsi="Arial" w:cs="Arial"/>
          <w:iCs/>
          <w:color w:val="000000"/>
          <w:sz w:val="22"/>
          <w:szCs w:val="22"/>
          <w:lang w:bidi="en-US"/>
        </w:rPr>
        <w:t>Unless the C</w:t>
      </w:r>
      <w:r w:rsidR="00883BA0" w:rsidRPr="003D51A9">
        <w:rPr>
          <w:rFonts w:ascii="Arial" w:hAnsi="Arial" w:cs="Arial"/>
          <w:iCs/>
          <w:color w:val="000000"/>
          <w:sz w:val="22"/>
          <w:szCs w:val="22"/>
          <w:lang w:bidi="en-US"/>
        </w:rPr>
        <w:t xml:space="preserve">ouncil determines otherwise, a committee may appoint a sub-committee whose terms of reference and members </w:t>
      </w:r>
      <w:proofErr w:type="gramStart"/>
      <w:r w:rsidR="00883BA0" w:rsidRPr="003D51A9">
        <w:rPr>
          <w:rFonts w:ascii="Arial" w:hAnsi="Arial" w:cs="Arial"/>
          <w:iCs/>
          <w:color w:val="000000"/>
          <w:sz w:val="22"/>
          <w:szCs w:val="22"/>
          <w:lang w:bidi="en-US"/>
        </w:rPr>
        <w:t>shall be determined by the committee</w:t>
      </w:r>
      <w:proofErr w:type="gramEnd"/>
      <w:r w:rsidR="00883BA0" w:rsidRPr="003D51A9">
        <w:rPr>
          <w:rFonts w:ascii="Arial" w:hAnsi="Arial" w:cs="Arial"/>
          <w:iCs/>
          <w:color w:val="000000"/>
          <w:sz w:val="22"/>
          <w:szCs w:val="22"/>
          <w:lang w:bidi="en-US"/>
        </w:rPr>
        <w:t>.</w:t>
      </w:r>
    </w:p>
    <w:p w:rsidR="00883BA0" w:rsidRPr="003D51A9" w:rsidRDefault="00883BA0" w:rsidP="00F01CB7">
      <w:pPr>
        <w:pStyle w:val="ListParagraph"/>
        <w:widowControl w:val="0"/>
        <w:numPr>
          <w:ilvl w:val="0"/>
          <w:numId w:val="27"/>
        </w:numPr>
        <w:autoSpaceDE w:val="0"/>
        <w:autoSpaceDN w:val="0"/>
        <w:adjustRightInd w:val="0"/>
        <w:textAlignment w:val="center"/>
        <w:rPr>
          <w:rFonts w:ascii="Arial" w:hAnsi="Arial" w:cs="Arial"/>
          <w:iCs/>
          <w:color w:val="000000"/>
          <w:sz w:val="22"/>
          <w:szCs w:val="22"/>
          <w:lang w:bidi="en-US"/>
        </w:rPr>
      </w:pPr>
      <w:r w:rsidRPr="003D51A9">
        <w:rPr>
          <w:rFonts w:ascii="Arial" w:hAnsi="Arial" w:cs="Arial"/>
          <w:iCs/>
          <w:color w:val="000000"/>
          <w:sz w:val="22"/>
          <w:szCs w:val="22"/>
          <w:lang w:bidi="en-US"/>
        </w:rPr>
        <w:t xml:space="preserve">The members of a committee may include non-councillors unless it is a </w:t>
      </w:r>
      <w:proofErr w:type="gramStart"/>
      <w:r w:rsidRPr="003D51A9">
        <w:rPr>
          <w:rFonts w:ascii="Arial" w:hAnsi="Arial" w:cs="Arial"/>
          <w:iCs/>
          <w:color w:val="000000"/>
          <w:sz w:val="22"/>
          <w:szCs w:val="22"/>
          <w:lang w:bidi="en-US"/>
        </w:rPr>
        <w:t>committee which</w:t>
      </w:r>
      <w:proofErr w:type="gramEnd"/>
      <w:r w:rsidRPr="003D51A9">
        <w:rPr>
          <w:rFonts w:ascii="Arial" w:hAnsi="Arial" w:cs="Arial"/>
          <w:iCs/>
          <w:color w:val="000000"/>
          <w:sz w:val="22"/>
          <w:szCs w:val="22"/>
          <w:lang w:bidi="en-US"/>
        </w:rPr>
        <w:t xml:space="preserve"> regulates an</w:t>
      </w:r>
      <w:r w:rsidR="00EE767B" w:rsidRPr="003D51A9">
        <w:rPr>
          <w:rFonts w:ascii="Arial" w:hAnsi="Arial" w:cs="Arial"/>
          <w:iCs/>
          <w:color w:val="000000"/>
          <w:sz w:val="22"/>
          <w:szCs w:val="22"/>
          <w:lang w:bidi="en-US"/>
        </w:rPr>
        <w:t>d controls the finances of the C</w:t>
      </w:r>
      <w:r w:rsidRPr="003D51A9">
        <w:rPr>
          <w:rFonts w:ascii="Arial" w:hAnsi="Arial" w:cs="Arial"/>
          <w:iCs/>
          <w:color w:val="000000"/>
          <w:sz w:val="22"/>
          <w:szCs w:val="22"/>
          <w:lang w:bidi="en-US"/>
        </w:rPr>
        <w:t>ouncil.</w:t>
      </w:r>
    </w:p>
    <w:p w:rsidR="005D0570" w:rsidRPr="003D51A9" w:rsidRDefault="00973F81" w:rsidP="005D0570">
      <w:pPr>
        <w:pStyle w:val="ListParagraph"/>
        <w:widowControl w:val="0"/>
        <w:numPr>
          <w:ilvl w:val="0"/>
          <w:numId w:val="27"/>
        </w:numPr>
        <w:autoSpaceDE w:val="0"/>
        <w:autoSpaceDN w:val="0"/>
        <w:adjustRightInd w:val="0"/>
        <w:textAlignment w:val="center"/>
        <w:rPr>
          <w:rFonts w:ascii="Arial" w:hAnsi="Arial" w:cs="Arial"/>
          <w:color w:val="000000"/>
          <w:sz w:val="22"/>
          <w:szCs w:val="22"/>
          <w:lang w:bidi="en-US"/>
        </w:rPr>
      </w:pPr>
      <w:r w:rsidRPr="003D51A9">
        <w:rPr>
          <w:rFonts w:ascii="Arial" w:hAnsi="Arial" w:cs="Arial"/>
          <w:iCs/>
          <w:color w:val="000000"/>
          <w:sz w:val="22"/>
          <w:szCs w:val="22"/>
          <w:lang w:bidi="en-US"/>
        </w:rPr>
        <w:t>Unless the C</w:t>
      </w:r>
      <w:r w:rsidR="00883BA0" w:rsidRPr="003D51A9">
        <w:rPr>
          <w:rFonts w:ascii="Arial" w:hAnsi="Arial" w:cs="Arial"/>
          <w:iCs/>
          <w:color w:val="000000"/>
          <w:sz w:val="22"/>
          <w:szCs w:val="22"/>
          <w:lang w:bidi="en-US"/>
        </w:rPr>
        <w:t>ouncil determines otherwise, all the members of an advisory committee and a sub-committee of the advisory committee may be non-councillors.</w:t>
      </w:r>
    </w:p>
    <w:p w:rsidR="00883BA0" w:rsidRPr="00FD26B6" w:rsidRDefault="00883BA0" w:rsidP="00FD26B6">
      <w:pPr>
        <w:widowControl w:val="0"/>
        <w:autoSpaceDE w:val="0"/>
        <w:autoSpaceDN w:val="0"/>
        <w:adjustRightInd w:val="0"/>
        <w:textAlignment w:val="center"/>
        <w:rPr>
          <w:rFonts w:ascii="Arial" w:hAnsi="Arial" w:cs="Arial"/>
          <w:color w:val="000000"/>
          <w:sz w:val="22"/>
          <w:szCs w:val="22"/>
          <w:lang w:bidi="en-US"/>
        </w:rPr>
      </w:pPr>
    </w:p>
    <w:p w:rsidR="00883BA0" w:rsidRPr="003D51A9" w:rsidRDefault="001E3ED6" w:rsidP="00494392">
      <w:pPr>
        <w:pStyle w:val="Heading1"/>
      </w:pPr>
      <w:bookmarkStart w:id="37" w:name="_Toc357072135"/>
      <w:bookmarkStart w:id="38" w:name="_Toc359318559"/>
      <w:bookmarkStart w:id="39" w:name="_Toc359334507"/>
      <w:bookmarkStart w:id="40" w:name="_Toc359334786"/>
      <w:bookmarkStart w:id="41" w:name="_Toc359336488"/>
      <w:bookmarkStart w:id="42" w:name="_Toc93139430"/>
      <w:r w:rsidRPr="003D51A9">
        <w:t>ORDINARY COUNCIL MEETINGS</w:t>
      </w:r>
      <w:bookmarkEnd w:id="37"/>
      <w:bookmarkEnd w:id="38"/>
      <w:bookmarkEnd w:id="39"/>
      <w:bookmarkEnd w:id="40"/>
      <w:bookmarkEnd w:id="41"/>
      <w:bookmarkEnd w:id="42"/>
      <w:r w:rsidRPr="003D51A9">
        <w:t xml:space="preserve"> </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In an election y</w:t>
      </w:r>
      <w:r w:rsidR="005D0FAA" w:rsidRPr="003D51A9">
        <w:rPr>
          <w:rFonts w:ascii="Arial" w:hAnsi="Arial" w:cs="Arial"/>
          <w:bCs/>
          <w:color w:val="000000"/>
          <w:sz w:val="22"/>
          <w:szCs w:val="22"/>
          <w:lang w:bidi="en-US"/>
        </w:rPr>
        <w:t>ear, the annual meeting of the C</w:t>
      </w:r>
      <w:r w:rsidRPr="003D51A9">
        <w:rPr>
          <w:rFonts w:ascii="Arial" w:hAnsi="Arial" w:cs="Arial"/>
          <w:bCs/>
          <w:color w:val="000000"/>
          <w:sz w:val="22"/>
          <w:szCs w:val="22"/>
          <w:lang w:bidi="en-US"/>
        </w:rPr>
        <w:t xml:space="preserve">ouncil </w:t>
      </w:r>
      <w:proofErr w:type="gramStart"/>
      <w:r w:rsidRPr="003D51A9">
        <w:rPr>
          <w:rFonts w:ascii="Arial" w:hAnsi="Arial" w:cs="Arial"/>
          <w:bCs/>
          <w:color w:val="000000"/>
          <w:sz w:val="22"/>
          <w:szCs w:val="22"/>
          <w:lang w:bidi="en-US"/>
        </w:rPr>
        <w:t>shall be held</w:t>
      </w:r>
      <w:proofErr w:type="gramEnd"/>
      <w:r w:rsidRPr="003D51A9">
        <w:rPr>
          <w:rFonts w:ascii="Arial" w:hAnsi="Arial" w:cs="Arial"/>
          <w:bCs/>
          <w:color w:val="000000"/>
          <w:sz w:val="22"/>
          <w:szCs w:val="22"/>
          <w:lang w:bidi="en-US"/>
        </w:rPr>
        <w:t xml:space="preserve"> on or within 14 days following</w:t>
      </w:r>
      <w:r w:rsidR="000165C0" w:rsidRPr="003D51A9">
        <w:rPr>
          <w:rFonts w:ascii="Arial" w:hAnsi="Arial" w:cs="Arial"/>
          <w:bCs/>
          <w:color w:val="000000"/>
          <w:sz w:val="22"/>
          <w:szCs w:val="22"/>
          <w:lang w:bidi="en-US"/>
        </w:rPr>
        <w:t xml:space="preserve"> the day on which the</w:t>
      </w:r>
      <w:r w:rsidRPr="003D51A9">
        <w:rPr>
          <w:rFonts w:ascii="Arial" w:hAnsi="Arial" w:cs="Arial"/>
          <w:bCs/>
          <w:color w:val="000000"/>
          <w:sz w:val="22"/>
          <w:szCs w:val="22"/>
          <w:lang w:bidi="en-US"/>
        </w:rPr>
        <w:t xml:space="preserve"> councillors elected take office.</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 xml:space="preserve">In a </w:t>
      </w:r>
      <w:proofErr w:type="gramStart"/>
      <w:r w:rsidRPr="003D51A9">
        <w:rPr>
          <w:rFonts w:ascii="Arial" w:hAnsi="Arial" w:cs="Arial"/>
          <w:bCs/>
          <w:color w:val="000000"/>
          <w:sz w:val="22"/>
          <w:szCs w:val="22"/>
          <w:lang w:bidi="en-US"/>
        </w:rPr>
        <w:t>year which is not</w:t>
      </w:r>
      <w:proofErr w:type="gramEnd"/>
      <w:r w:rsidRPr="003D51A9">
        <w:rPr>
          <w:rFonts w:ascii="Arial" w:hAnsi="Arial" w:cs="Arial"/>
          <w:bCs/>
          <w:color w:val="000000"/>
          <w:sz w:val="22"/>
          <w:szCs w:val="22"/>
          <w:lang w:bidi="en-US"/>
        </w:rPr>
        <w:t xml:space="preserve"> an election</w:t>
      </w:r>
      <w:r w:rsidR="000342D4" w:rsidRPr="003D51A9">
        <w:rPr>
          <w:rFonts w:ascii="Arial" w:hAnsi="Arial" w:cs="Arial"/>
          <w:bCs/>
          <w:color w:val="000000"/>
          <w:sz w:val="22"/>
          <w:szCs w:val="22"/>
          <w:lang w:bidi="en-US"/>
        </w:rPr>
        <w:t xml:space="preserve"> year, the annual meeting of the</w:t>
      </w:r>
      <w:r w:rsidR="005D0FAA" w:rsidRPr="003D51A9">
        <w:rPr>
          <w:rFonts w:ascii="Arial" w:hAnsi="Arial" w:cs="Arial"/>
          <w:bCs/>
          <w:color w:val="000000"/>
          <w:sz w:val="22"/>
          <w:szCs w:val="22"/>
          <w:lang w:bidi="en-US"/>
        </w:rPr>
        <w:t xml:space="preserve"> C</w:t>
      </w:r>
      <w:r w:rsidRPr="003D51A9">
        <w:rPr>
          <w:rFonts w:ascii="Arial" w:hAnsi="Arial" w:cs="Arial"/>
          <w:bCs/>
          <w:color w:val="000000"/>
          <w:sz w:val="22"/>
          <w:szCs w:val="22"/>
          <w:lang w:bidi="en-US"/>
        </w:rPr>
        <w:t xml:space="preserve">ouncil shall be </w:t>
      </w:r>
      <w:r w:rsidR="005D0FAA" w:rsidRPr="003D51A9">
        <w:rPr>
          <w:rFonts w:ascii="Arial" w:hAnsi="Arial" w:cs="Arial"/>
          <w:bCs/>
          <w:color w:val="000000"/>
          <w:sz w:val="22"/>
          <w:szCs w:val="22"/>
          <w:lang w:bidi="en-US"/>
        </w:rPr>
        <w:t>held on such day in May as the C</w:t>
      </w:r>
      <w:r w:rsidRPr="003D51A9">
        <w:rPr>
          <w:rFonts w:ascii="Arial" w:hAnsi="Arial" w:cs="Arial"/>
          <w:bCs/>
          <w:color w:val="000000"/>
          <w:sz w:val="22"/>
          <w:szCs w:val="22"/>
          <w:lang w:bidi="en-US"/>
        </w:rPr>
        <w:t xml:space="preserve">ouncil </w:t>
      </w:r>
      <w:r w:rsidR="00D311E1" w:rsidRPr="003D51A9">
        <w:rPr>
          <w:rFonts w:ascii="Arial" w:hAnsi="Arial" w:cs="Arial"/>
          <w:bCs/>
          <w:color w:val="000000"/>
          <w:sz w:val="22"/>
          <w:szCs w:val="22"/>
          <w:lang w:bidi="en-US"/>
        </w:rPr>
        <w:t>decides</w:t>
      </w:r>
      <w:r w:rsidRPr="003D51A9">
        <w:rPr>
          <w:rFonts w:ascii="Arial" w:hAnsi="Arial" w:cs="Arial"/>
          <w:bCs/>
          <w:color w:val="000000"/>
          <w:sz w:val="22"/>
          <w:szCs w:val="22"/>
          <w:lang w:bidi="en-US"/>
        </w:rPr>
        <w:t>.</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If no other time is fi</w:t>
      </w:r>
      <w:r w:rsidR="005D0FAA" w:rsidRPr="003D51A9">
        <w:rPr>
          <w:rFonts w:ascii="Arial" w:hAnsi="Arial" w:cs="Arial"/>
          <w:bCs/>
          <w:color w:val="000000"/>
          <w:sz w:val="22"/>
          <w:szCs w:val="22"/>
          <w:lang w:bidi="en-US"/>
        </w:rPr>
        <w:t>xed, the annual meeting of the C</w:t>
      </w:r>
      <w:r w:rsidRPr="003D51A9">
        <w:rPr>
          <w:rFonts w:ascii="Arial" w:hAnsi="Arial" w:cs="Arial"/>
          <w:bCs/>
          <w:color w:val="000000"/>
          <w:sz w:val="22"/>
          <w:szCs w:val="22"/>
          <w:lang w:bidi="en-US"/>
        </w:rPr>
        <w:t>ouncil shall take place at 6pm.</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In additio</w:t>
      </w:r>
      <w:r w:rsidR="005D0FAA" w:rsidRPr="003D51A9">
        <w:rPr>
          <w:rFonts w:ascii="Arial" w:hAnsi="Arial" w:cs="Arial"/>
          <w:bCs/>
          <w:color w:val="000000"/>
          <w:sz w:val="22"/>
          <w:szCs w:val="22"/>
          <w:lang w:bidi="en-US"/>
        </w:rPr>
        <w:t>n to the annual meeting of the C</w:t>
      </w:r>
      <w:r w:rsidRPr="003D51A9">
        <w:rPr>
          <w:rFonts w:ascii="Arial" w:hAnsi="Arial" w:cs="Arial"/>
          <w:bCs/>
          <w:color w:val="000000"/>
          <w:sz w:val="22"/>
          <w:szCs w:val="22"/>
          <w:lang w:bidi="en-US"/>
        </w:rPr>
        <w:t xml:space="preserve">ouncil, at least three other ordinary meetings </w:t>
      </w:r>
      <w:proofErr w:type="gramStart"/>
      <w:r w:rsidRPr="003D51A9">
        <w:rPr>
          <w:rFonts w:ascii="Arial" w:hAnsi="Arial" w:cs="Arial"/>
          <w:bCs/>
          <w:color w:val="000000"/>
          <w:sz w:val="22"/>
          <w:szCs w:val="22"/>
          <w:lang w:bidi="en-US"/>
        </w:rPr>
        <w:t>shall be held</w:t>
      </w:r>
      <w:proofErr w:type="gramEnd"/>
      <w:r w:rsidRPr="003D51A9">
        <w:rPr>
          <w:rFonts w:ascii="Arial" w:hAnsi="Arial" w:cs="Arial"/>
          <w:bCs/>
          <w:color w:val="000000"/>
          <w:sz w:val="22"/>
          <w:szCs w:val="22"/>
          <w:lang w:bidi="en-US"/>
        </w:rPr>
        <w:t xml:space="preserve"> in each year </w:t>
      </w:r>
      <w:r w:rsidR="005D0FAA" w:rsidRPr="003D51A9">
        <w:rPr>
          <w:rFonts w:ascii="Arial" w:hAnsi="Arial" w:cs="Arial"/>
          <w:bCs/>
          <w:color w:val="000000"/>
          <w:sz w:val="22"/>
          <w:szCs w:val="22"/>
          <w:lang w:bidi="en-US"/>
        </w:rPr>
        <w:t>on such dates and times as the C</w:t>
      </w:r>
      <w:r w:rsidRPr="003D51A9">
        <w:rPr>
          <w:rFonts w:ascii="Arial" w:hAnsi="Arial" w:cs="Arial"/>
          <w:bCs/>
          <w:color w:val="000000"/>
          <w:sz w:val="22"/>
          <w:szCs w:val="22"/>
          <w:lang w:bidi="en-US"/>
        </w:rPr>
        <w:t xml:space="preserve">ouncil </w:t>
      </w:r>
      <w:r w:rsidR="00D311E1" w:rsidRPr="003D51A9">
        <w:rPr>
          <w:rFonts w:ascii="Arial" w:hAnsi="Arial" w:cs="Arial"/>
          <w:bCs/>
          <w:color w:val="000000"/>
          <w:sz w:val="22"/>
          <w:szCs w:val="22"/>
          <w:lang w:bidi="en-US"/>
        </w:rPr>
        <w:t>decides</w:t>
      </w:r>
      <w:r w:rsidRPr="003D51A9">
        <w:rPr>
          <w:rFonts w:ascii="Arial" w:hAnsi="Arial" w:cs="Arial"/>
          <w:bCs/>
          <w:color w:val="000000"/>
          <w:sz w:val="22"/>
          <w:szCs w:val="22"/>
          <w:lang w:bidi="en-US"/>
        </w:rPr>
        <w:t>.</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The first business conducte</w:t>
      </w:r>
      <w:r w:rsidR="005D0FAA" w:rsidRPr="003D51A9">
        <w:rPr>
          <w:rFonts w:ascii="Arial" w:hAnsi="Arial" w:cs="Arial"/>
          <w:bCs/>
          <w:color w:val="000000"/>
          <w:sz w:val="22"/>
          <w:szCs w:val="22"/>
          <w:lang w:bidi="en-US"/>
        </w:rPr>
        <w:t>d at the annual meeting of the C</w:t>
      </w:r>
      <w:r w:rsidRPr="003D51A9">
        <w:rPr>
          <w:rFonts w:ascii="Arial" w:hAnsi="Arial" w:cs="Arial"/>
          <w:bCs/>
          <w:color w:val="000000"/>
          <w:sz w:val="22"/>
          <w:szCs w:val="22"/>
          <w:lang w:bidi="en-US"/>
        </w:rPr>
        <w:t xml:space="preserve">ouncil shall be the election of the Chairman and Vice-Chairman (if </w:t>
      </w:r>
      <w:r w:rsidR="00C43EA8" w:rsidRPr="003D51A9">
        <w:rPr>
          <w:rFonts w:ascii="Arial" w:hAnsi="Arial" w:cs="Arial"/>
          <w:bCs/>
          <w:color w:val="000000"/>
          <w:sz w:val="22"/>
          <w:szCs w:val="22"/>
          <w:lang w:bidi="en-US"/>
        </w:rPr>
        <w:t>there is one</w:t>
      </w:r>
      <w:r w:rsidRPr="003D51A9">
        <w:rPr>
          <w:rFonts w:ascii="Arial" w:hAnsi="Arial" w:cs="Arial"/>
          <w:bCs/>
          <w:color w:val="000000"/>
          <w:sz w:val="22"/>
          <w:szCs w:val="22"/>
          <w:lang w:bidi="en-US"/>
        </w:rPr>
        <w:t>) of the Council.</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 xml:space="preserve">The Chairman of the Council, </w:t>
      </w:r>
      <w:proofErr w:type="gramStart"/>
      <w:r w:rsidRPr="003D51A9">
        <w:rPr>
          <w:rFonts w:ascii="Arial" w:hAnsi="Arial" w:cs="Arial"/>
          <w:bCs/>
          <w:color w:val="000000"/>
          <w:sz w:val="22"/>
          <w:szCs w:val="22"/>
          <w:lang w:bidi="en-US"/>
        </w:rPr>
        <w:t>unless he has resigned or becomes disqualified,</w:t>
      </w:r>
      <w:proofErr w:type="gramEnd"/>
      <w:r w:rsidRPr="003D51A9">
        <w:rPr>
          <w:rFonts w:ascii="Arial" w:hAnsi="Arial" w:cs="Arial"/>
          <w:bCs/>
          <w:color w:val="000000"/>
          <w:sz w:val="22"/>
          <w:szCs w:val="22"/>
          <w:lang w:bidi="en-US"/>
        </w:rPr>
        <w:t xml:space="preserve"> shall continue in office and preside at the annual meeting until his successor is elected at </w:t>
      </w:r>
      <w:r w:rsidR="005D0FAA" w:rsidRPr="003D51A9">
        <w:rPr>
          <w:rFonts w:ascii="Arial" w:hAnsi="Arial" w:cs="Arial"/>
          <w:bCs/>
          <w:color w:val="000000"/>
          <w:sz w:val="22"/>
          <w:szCs w:val="22"/>
          <w:lang w:bidi="en-US"/>
        </w:rPr>
        <w:t>the next annual meeting of the C</w:t>
      </w:r>
      <w:r w:rsidRPr="003D51A9">
        <w:rPr>
          <w:rFonts w:ascii="Arial" w:hAnsi="Arial" w:cs="Arial"/>
          <w:bCs/>
          <w:color w:val="000000"/>
          <w:sz w:val="22"/>
          <w:szCs w:val="22"/>
          <w:lang w:bidi="en-US"/>
        </w:rPr>
        <w:t xml:space="preserve">ouncil. </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 xml:space="preserve">The Vice-Chairman of the Council, if </w:t>
      </w:r>
      <w:r w:rsidR="00F304C1" w:rsidRPr="003D51A9">
        <w:rPr>
          <w:rFonts w:ascii="Arial" w:hAnsi="Arial" w:cs="Arial"/>
          <w:bCs/>
          <w:color w:val="000000"/>
          <w:sz w:val="22"/>
          <w:szCs w:val="22"/>
          <w:lang w:bidi="en-US"/>
        </w:rPr>
        <w:t>there is one</w:t>
      </w:r>
      <w:r w:rsidRPr="003D51A9">
        <w:rPr>
          <w:rFonts w:ascii="Arial" w:hAnsi="Arial" w:cs="Arial"/>
          <w:bCs/>
          <w:color w:val="000000"/>
          <w:sz w:val="22"/>
          <w:szCs w:val="22"/>
          <w:lang w:bidi="en-US"/>
        </w:rPr>
        <w:t xml:space="preserve">, </w:t>
      </w:r>
      <w:proofErr w:type="gramStart"/>
      <w:r w:rsidRPr="003D51A9">
        <w:rPr>
          <w:rFonts w:ascii="Arial" w:hAnsi="Arial" w:cs="Arial"/>
          <w:bCs/>
          <w:color w:val="000000"/>
          <w:sz w:val="22"/>
          <w:szCs w:val="22"/>
          <w:lang w:bidi="en-US"/>
        </w:rPr>
        <w:t>unless he resigns or becomes disqualified,</w:t>
      </w:r>
      <w:proofErr w:type="gramEnd"/>
      <w:r w:rsidRPr="003D51A9">
        <w:rPr>
          <w:rFonts w:ascii="Arial" w:hAnsi="Arial" w:cs="Arial"/>
          <w:bCs/>
          <w:color w:val="000000"/>
          <w:sz w:val="22"/>
          <w:szCs w:val="22"/>
          <w:lang w:bidi="en-US"/>
        </w:rPr>
        <w:t xml:space="preserve"> shall hold office until immediately after the election of the Chairman of the Council at </w:t>
      </w:r>
      <w:r w:rsidR="005D0FAA" w:rsidRPr="003D51A9">
        <w:rPr>
          <w:rFonts w:ascii="Arial" w:hAnsi="Arial" w:cs="Arial"/>
          <w:bCs/>
          <w:color w:val="000000"/>
          <w:sz w:val="22"/>
          <w:szCs w:val="22"/>
          <w:lang w:bidi="en-US"/>
        </w:rPr>
        <w:t>the next annual meeting of the C</w:t>
      </w:r>
      <w:r w:rsidRPr="003D51A9">
        <w:rPr>
          <w:rFonts w:ascii="Arial" w:hAnsi="Arial" w:cs="Arial"/>
          <w:bCs/>
          <w:color w:val="000000"/>
          <w:sz w:val="22"/>
          <w:szCs w:val="22"/>
          <w:lang w:bidi="en-US"/>
        </w:rPr>
        <w:t>ouncil.</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In an election year, if the current Chairman of the Council has not been re-elected</w:t>
      </w:r>
      <w:r w:rsidR="005D0FAA" w:rsidRPr="003D51A9">
        <w:rPr>
          <w:rFonts w:ascii="Arial" w:hAnsi="Arial" w:cs="Arial"/>
          <w:bCs/>
          <w:color w:val="000000"/>
          <w:sz w:val="22"/>
          <w:szCs w:val="22"/>
          <w:lang w:bidi="en-US"/>
        </w:rPr>
        <w:t xml:space="preserve"> as a member of the C</w:t>
      </w:r>
      <w:r w:rsidRPr="003D51A9">
        <w:rPr>
          <w:rFonts w:ascii="Arial" w:hAnsi="Arial" w:cs="Arial"/>
          <w:bCs/>
          <w:color w:val="000000"/>
          <w:sz w:val="22"/>
          <w:szCs w:val="22"/>
          <w:lang w:bidi="en-US"/>
        </w:rPr>
        <w:t xml:space="preserve">ouncil, he shall preside at the </w:t>
      </w:r>
      <w:r w:rsidR="00A9033E" w:rsidRPr="003D51A9">
        <w:rPr>
          <w:rFonts w:ascii="Arial" w:hAnsi="Arial" w:cs="Arial"/>
          <w:bCs/>
          <w:color w:val="000000"/>
          <w:sz w:val="22"/>
          <w:szCs w:val="22"/>
          <w:lang w:bidi="en-US"/>
        </w:rPr>
        <w:t xml:space="preserve">annual </w:t>
      </w:r>
      <w:r w:rsidRPr="003D51A9">
        <w:rPr>
          <w:rFonts w:ascii="Arial" w:hAnsi="Arial" w:cs="Arial"/>
          <w:bCs/>
          <w:color w:val="000000"/>
          <w:sz w:val="22"/>
          <w:szCs w:val="22"/>
          <w:lang w:bidi="en-US"/>
        </w:rPr>
        <w:t xml:space="preserve">meeting until a successor Chairman of the Council </w:t>
      </w:r>
      <w:proofErr w:type="gramStart"/>
      <w:r w:rsidRPr="003D51A9">
        <w:rPr>
          <w:rFonts w:ascii="Arial" w:hAnsi="Arial" w:cs="Arial"/>
          <w:bCs/>
          <w:color w:val="000000"/>
          <w:sz w:val="22"/>
          <w:szCs w:val="22"/>
          <w:lang w:bidi="en-US"/>
        </w:rPr>
        <w:t>has been elected</w:t>
      </w:r>
      <w:proofErr w:type="gramEnd"/>
      <w:r w:rsidRPr="003D51A9">
        <w:rPr>
          <w:rFonts w:ascii="Arial" w:hAnsi="Arial" w:cs="Arial"/>
          <w:bCs/>
          <w:color w:val="000000"/>
          <w:sz w:val="22"/>
          <w:szCs w:val="22"/>
          <w:lang w:bidi="en-US"/>
        </w:rPr>
        <w:t xml:space="preserve">. The current Chairman of the Council shall not have an original vote in respect of the election of the new Chairman of the Council but </w:t>
      </w:r>
      <w:r w:rsidR="005F1BAA" w:rsidRPr="003D51A9">
        <w:rPr>
          <w:rFonts w:ascii="Arial" w:hAnsi="Arial" w:cs="Arial"/>
          <w:bCs/>
          <w:color w:val="000000"/>
          <w:sz w:val="22"/>
          <w:szCs w:val="22"/>
          <w:lang w:bidi="en-US"/>
        </w:rPr>
        <w:t>shall</w:t>
      </w:r>
      <w:r w:rsidRPr="003D51A9">
        <w:rPr>
          <w:rFonts w:ascii="Arial" w:hAnsi="Arial" w:cs="Arial"/>
          <w:bCs/>
          <w:color w:val="000000"/>
          <w:sz w:val="22"/>
          <w:szCs w:val="22"/>
          <w:lang w:bidi="en-US"/>
        </w:rPr>
        <w:t xml:space="preserve"> give a casting vote in the case of an equality of votes.</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lastRenderedPageBreak/>
        <w:t>In an election year, if the current Chairman of the Council has been</w:t>
      </w:r>
      <w:r w:rsidR="005D0FAA" w:rsidRPr="003D51A9">
        <w:rPr>
          <w:rFonts w:ascii="Arial" w:hAnsi="Arial" w:cs="Arial"/>
          <w:bCs/>
          <w:color w:val="000000"/>
          <w:sz w:val="22"/>
          <w:szCs w:val="22"/>
          <w:lang w:bidi="en-US"/>
        </w:rPr>
        <w:t xml:space="preserve"> re-elected as a member of the C</w:t>
      </w:r>
      <w:r w:rsidRPr="003D51A9">
        <w:rPr>
          <w:rFonts w:ascii="Arial" w:hAnsi="Arial" w:cs="Arial"/>
          <w:bCs/>
          <w:color w:val="000000"/>
          <w:sz w:val="22"/>
          <w:szCs w:val="22"/>
          <w:lang w:bidi="en-US"/>
        </w:rPr>
        <w:t xml:space="preserve">ouncil, he shall preside at the </w:t>
      </w:r>
      <w:r w:rsidR="00782D72" w:rsidRPr="003D51A9">
        <w:rPr>
          <w:rFonts w:ascii="Arial" w:hAnsi="Arial" w:cs="Arial"/>
          <w:bCs/>
          <w:color w:val="000000"/>
          <w:sz w:val="22"/>
          <w:szCs w:val="22"/>
          <w:lang w:bidi="en-US"/>
        </w:rPr>
        <w:t xml:space="preserve">annual </w:t>
      </w:r>
      <w:r w:rsidRPr="003D51A9">
        <w:rPr>
          <w:rFonts w:ascii="Arial" w:hAnsi="Arial" w:cs="Arial"/>
          <w:bCs/>
          <w:color w:val="000000"/>
          <w:sz w:val="22"/>
          <w:szCs w:val="22"/>
          <w:lang w:bidi="en-US"/>
        </w:rPr>
        <w:t xml:space="preserve">meeting until a new Chairman of the Council </w:t>
      </w:r>
      <w:proofErr w:type="gramStart"/>
      <w:r w:rsidRPr="003D51A9">
        <w:rPr>
          <w:rFonts w:ascii="Arial" w:hAnsi="Arial" w:cs="Arial"/>
          <w:bCs/>
          <w:color w:val="000000"/>
          <w:sz w:val="22"/>
          <w:szCs w:val="22"/>
          <w:lang w:bidi="en-US"/>
        </w:rPr>
        <w:t>has been elected</w:t>
      </w:r>
      <w:proofErr w:type="gramEnd"/>
      <w:r w:rsidRPr="003D51A9">
        <w:rPr>
          <w:rFonts w:ascii="Arial" w:hAnsi="Arial" w:cs="Arial"/>
          <w:bCs/>
          <w:color w:val="000000"/>
          <w:sz w:val="22"/>
          <w:szCs w:val="22"/>
          <w:lang w:bidi="en-US"/>
        </w:rPr>
        <w:t xml:space="preserve">. He may exercise an original vote in respect of the election of the new Chairman of the Council and </w:t>
      </w:r>
      <w:r w:rsidR="005F1BAA" w:rsidRPr="003D51A9">
        <w:rPr>
          <w:rFonts w:ascii="Arial" w:hAnsi="Arial" w:cs="Arial"/>
          <w:bCs/>
          <w:color w:val="000000"/>
          <w:sz w:val="22"/>
          <w:szCs w:val="22"/>
          <w:lang w:bidi="en-US"/>
        </w:rPr>
        <w:t>shall</w:t>
      </w:r>
      <w:r w:rsidRPr="003D51A9">
        <w:rPr>
          <w:rFonts w:ascii="Arial" w:hAnsi="Arial" w:cs="Arial"/>
          <w:bCs/>
          <w:color w:val="000000"/>
          <w:sz w:val="22"/>
          <w:szCs w:val="22"/>
          <w:lang w:bidi="en-US"/>
        </w:rPr>
        <w:t xml:space="preserve"> give a casting vote in the case of an equality of votes.</w:t>
      </w:r>
    </w:p>
    <w:p w:rsidR="00883BA0" w:rsidRPr="003D51A9" w:rsidRDefault="00883BA0" w:rsidP="00F01CB7">
      <w:pPr>
        <w:widowControl w:val="0"/>
        <w:numPr>
          <w:ilvl w:val="0"/>
          <w:numId w:val="4"/>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color w:val="000000"/>
          <w:sz w:val="22"/>
          <w:szCs w:val="22"/>
          <w:lang w:bidi="en-US"/>
        </w:rPr>
        <w:t xml:space="preserve">Following the election of the Chairman of the Council and Vice-Chairman (if </w:t>
      </w:r>
      <w:r w:rsidR="00711F21" w:rsidRPr="003D51A9">
        <w:rPr>
          <w:rFonts w:ascii="Arial" w:hAnsi="Arial" w:cs="Arial"/>
          <w:color w:val="000000"/>
          <w:sz w:val="22"/>
          <w:szCs w:val="22"/>
          <w:lang w:bidi="en-US"/>
        </w:rPr>
        <w:t>there is one</w:t>
      </w:r>
      <w:r w:rsidRPr="003D51A9">
        <w:rPr>
          <w:rFonts w:ascii="Arial" w:hAnsi="Arial" w:cs="Arial"/>
          <w:color w:val="000000"/>
          <w:sz w:val="22"/>
          <w:szCs w:val="22"/>
          <w:lang w:bidi="en-US"/>
        </w:rPr>
        <w:t>) of the Counci</w:t>
      </w:r>
      <w:r w:rsidR="005D0FAA" w:rsidRPr="003D51A9">
        <w:rPr>
          <w:rFonts w:ascii="Arial" w:hAnsi="Arial" w:cs="Arial"/>
          <w:color w:val="000000"/>
          <w:sz w:val="22"/>
          <w:szCs w:val="22"/>
          <w:lang w:bidi="en-US"/>
        </w:rPr>
        <w:t>l at the annual meeting</w:t>
      </w:r>
      <w:r w:rsidRPr="003D51A9">
        <w:rPr>
          <w:rFonts w:ascii="Arial" w:hAnsi="Arial" w:cs="Arial"/>
          <w:color w:val="000000"/>
          <w:sz w:val="22"/>
          <w:szCs w:val="22"/>
          <w:lang w:bidi="en-US"/>
        </w:rPr>
        <w:t>, the business shall include:</w:t>
      </w:r>
    </w:p>
    <w:p w:rsidR="005D0570" w:rsidRPr="003D51A9" w:rsidRDefault="00883BA0" w:rsidP="005D0570">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Arial" w:hAnsi="Arial" w:cs="Arial"/>
          <w:color w:val="000000"/>
          <w:sz w:val="22"/>
          <w:szCs w:val="22"/>
          <w:lang w:bidi="en-US"/>
        </w:rPr>
      </w:pPr>
      <w:r w:rsidRPr="003D51A9">
        <w:rPr>
          <w:rFonts w:ascii="Arial" w:hAnsi="Arial" w:cs="Arial"/>
          <w:color w:val="000000"/>
          <w:sz w:val="22"/>
          <w:szCs w:val="22"/>
          <w:lang w:bidi="en-US"/>
        </w:rPr>
        <w:t>In an election year, delivery by the Chairman of the Council and councillors of their accepta</w:t>
      </w:r>
      <w:r w:rsidR="00A9033E" w:rsidRPr="003D51A9">
        <w:rPr>
          <w:rFonts w:ascii="Arial" w:hAnsi="Arial" w:cs="Arial"/>
          <w:color w:val="000000"/>
          <w:sz w:val="22"/>
          <w:szCs w:val="22"/>
          <w:lang w:bidi="en-US"/>
        </w:rPr>
        <w:t>nce of office forms unless the C</w:t>
      </w:r>
      <w:r w:rsidRPr="003D51A9">
        <w:rPr>
          <w:rFonts w:ascii="Arial" w:hAnsi="Arial" w:cs="Arial"/>
          <w:color w:val="000000"/>
          <w:sz w:val="22"/>
          <w:szCs w:val="22"/>
          <w:lang w:bidi="en-US"/>
        </w:rPr>
        <w:t xml:space="preserve">ouncil resolves for this to be done </w:t>
      </w:r>
      <w:proofErr w:type="gramStart"/>
      <w:r w:rsidRPr="003D51A9">
        <w:rPr>
          <w:rFonts w:ascii="Arial" w:hAnsi="Arial" w:cs="Arial"/>
          <w:color w:val="000000"/>
          <w:sz w:val="22"/>
          <w:szCs w:val="22"/>
          <w:lang w:bidi="en-US"/>
        </w:rPr>
        <w:t>at a later date</w:t>
      </w:r>
      <w:proofErr w:type="gramEnd"/>
      <w:r w:rsidRPr="003D51A9">
        <w:rPr>
          <w:rFonts w:ascii="Arial" w:hAnsi="Arial" w:cs="Arial"/>
          <w:color w:val="000000"/>
          <w:sz w:val="22"/>
          <w:szCs w:val="22"/>
          <w:lang w:bidi="en-US"/>
        </w:rPr>
        <w:t>. In a year which is not an election year, delivery by the Chairman of the Council of his accept</w:t>
      </w:r>
      <w:r w:rsidR="005D0FAA" w:rsidRPr="003D51A9">
        <w:rPr>
          <w:rFonts w:ascii="Arial" w:hAnsi="Arial" w:cs="Arial"/>
          <w:color w:val="000000"/>
          <w:sz w:val="22"/>
          <w:szCs w:val="22"/>
          <w:lang w:bidi="en-US"/>
        </w:rPr>
        <w:t>ance of office form unless the C</w:t>
      </w:r>
      <w:r w:rsidRPr="003D51A9">
        <w:rPr>
          <w:rFonts w:ascii="Arial" w:hAnsi="Arial" w:cs="Arial"/>
          <w:color w:val="000000"/>
          <w:sz w:val="22"/>
          <w:szCs w:val="22"/>
          <w:lang w:bidi="en-US"/>
        </w:rPr>
        <w:t>ouncil resolves for this to be done at a later date;</w:t>
      </w:r>
    </w:p>
    <w:p w:rsidR="00883BA0" w:rsidRPr="00D13515" w:rsidRDefault="00883BA0" w:rsidP="006336D8">
      <w:pPr>
        <w:widowControl w:val="0"/>
        <w:suppressAutoHyphens/>
        <w:autoSpaceDE w:val="0"/>
        <w:autoSpaceDN w:val="0"/>
        <w:adjustRightInd w:val="0"/>
        <w:spacing w:after="200"/>
        <w:textAlignment w:val="center"/>
        <w:rPr>
          <w:rFonts w:ascii="Arial" w:hAnsi="Arial" w:cs="Arial"/>
          <w:b/>
          <w:bCs/>
          <w:color w:val="000000"/>
          <w:sz w:val="22"/>
          <w:szCs w:val="22"/>
          <w:lang w:bidi="en-US"/>
        </w:rPr>
      </w:pPr>
    </w:p>
    <w:p w:rsidR="00883BA0" w:rsidRPr="00C16728" w:rsidRDefault="001E3ED6" w:rsidP="00494392">
      <w:pPr>
        <w:pStyle w:val="Heading1"/>
      </w:pPr>
      <w:bookmarkStart w:id="43" w:name="_Toc357072136"/>
      <w:bookmarkStart w:id="44" w:name="_Toc359318560"/>
      <w:bookmarkStart w:id="45" w:name="_Toc359334508"/>
      <w:bookmarkStart w:id="46" w:name="_Toc359334787"/>
      <w:bookmarkStart w:id="47" w:name="_Toc359336489"/>
      <w:bookmarkStart w:id="48" w:name="_Toc93139431"/>
      <w:r w:rsidRPr="00D13515">
        <w:t>EXTRAORDINARY MEETINGS</w:t>
      </w:r>
      <w:bookmarkEnd w:id="43"/>
      <w:r w:rsidR="00A9033E">
        <w:t xml:space="preserve"> OF THE COUNCIL, </w:t>
      </w:r>
      <w:r w:rsidRPr="00D13515">
        <w:t>COMMITTEES AND SUB-COMMITTEES</w:t>
      </w:r>
      <w:bookmarkEnd w:id="44"/>
      <w:bookmarkEnd w:id="45"/>
      <w:bookmarkEnd w:id="46"/>
      <w:bookmarkEnd w:id="47"/>
      <w:bookmarkEnd w:id="48"/>
    </w:p>
    <w:p w:rsidR="00883BA0" w:rsidRPr="003D51A9" w:rsidRDefault="00883BA0" w:rsidP="00F01CB7">
      <w:pPr>
        <w:widowControl w:val="0"/>
        <w:numPr>
          <w:ilvl w:val="0"/>
          <w:numId w:val="16"/>
        </w:numPr>
        <w:suppressAutoHyphens/>
        <w:autoSpaceDE w:val="0"/>
        <w:autoSpaceDN w:val="0"/>
        <w:adjustRightInd w:val="0"/>
        <w:textAlignment w:val="center"/>
        <w:rPr>
          <w:rFonts w:ascii="Arial" w:hAnsi="Arial" w:cs="Arial"/>
          <w:bCs/>
          <w:color w:val="000000"/>
          <w:sz w:val="22"/>
          <w:szCs w:val="22"/>
          <w:lang w:bidi="en-US"/>
        </w:rPr>
      </w:pPr>
      <w:r w:rsidRPr="003D51A9">
        <w:rPr>
          <w:rFonts w:ascii="Arial" w:hAnsi="Arial" w:cs="Arial"/>
          <w:bCs/>
          <w:color w:val="000000"/>
          <w:sz w:val="22"/>
          <w:szCs w:val="22"/>
          <w:lang w:bidi="en-US"/>
        </w:rPr>
        <w:t>The Chairman of the Council may convene a</w:t>
      </w:r>
      <w:r w:rsidR="00537CEB" w:rsidRPr="003D51A9">
        <w:rPr>
          <w:rFonts w:ascii="Arial" w:hAnsi="Arial" w:cs="Arial"/>
          <w:bCs/>
          <w:color w:val="000000"/>
          <w:sz w:val="22"/>
          <w:szCs w:val="22"/>
          <w:lang w:bidi="en-US"/>
        </w:rPr>
        <w:t>n extraordinary meeting of the C</w:t>
      </w:r>
      <w:r w:rsidRPr="003D51A9">
        <w:rPr>
          <w:rFonts w:ascii="Arial" w:hAnsi="Arial" w:cs="Arial"/>
          <w:bCs/>
          <w:color w:val="000000"/>
          <w:sz w:val="22"/>
          <w:szCs w:val="22"/>
          <w:lang w:bidi="en-US"/>
        </w:rPr>
        <w:t xml:space="preserve">ouncil at any time. </w:t>
      </w:r>
    </w:p>
    <w:p w:rsidR="005D0570" w:rsidRPr="003D51A9" w:rsidRDefault="00883BA0" w:rsidP="005D0570">
      <w:pPr>
        <w:widowControl w:val="0"/>
        <w:numPr>
          <w:ilvl w:val="0"/>
          <w:numId w:val="16"/>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If the Chairman of the Council does not</w:t>
      </w:r>
      <w:r w:rsidR="00156678" w:rsidRPr="003D51A9">
        <w:rPr>
          <w:rFonts w:ascii="Arial" w:hAnsi="Arial" w:cs="Arial"/>
          <w:bCs/>
          <w:color w:val="000000"/>
          <w:sz w:val="22"/>
          <w:szCs w:val="22"/>
          <w:lang w:bidi="en-US"/>
        </w:rPr>
        <w:t xml:space="preserve"> call</w:t>
      </w:r>
      <w:r w:rsidRPr="003D51A9">
        <w:rPr>
          <w:rFonts w:ascii="Arial" w:hAnsi="Arial" w:cs="Arial"/>
          <w:bCs/>
          <w:color w:val="000000"/>
          <w:sz w:val="22"/>
          <w:szCs w:val="22"/>
          <w:lang w:bidi="en-US"/>
        </w:rPr>
        <w:t xml:space="preserve"> a</w:t>
      </w:r>
      <w:r w:rsidR="00537CEB" w:rsidRPr="003D51A9">
        <w:rPr>
          <w:rFonts w:ascii="Arial" w:hAnsi="Arial" w:cs="Arial"/>
          <w:bCs/>
          <w:color w:val="000000"/>
          <w:sz w:val="22"/>
          <w:szCs w:val="22"/>
          <w:lang w:bidi="en-US"/>
        </w:rPr>
        <w:t>n extraordinary meeting of the C</w:t>
      </w:r>
      <w:r w:rsidRPr="003D51A9">
        <w:rPr>
          <w:rFonts w:ascii="Arial" w:hAnsi="Arial" w:cs="Arial"/>
          <w:bCs/>
          <w:color w:val="000000"/>
          <w:sz w:val="22"/>
          <w:szCs w:val="22"/>
          <w:lang w:bidi="en-US"/>
        </w:rPr>
        <w:t xml:space="preserve">ouncil within seven days of </w:t>
      </w:r>
      <w:proofErr w:type="gramStart"/>
      <w:r w:rsidRPr="003D51A9">
        <w:rPr>
          <w:rFonts w:ascii="Arial" w:hAnsi="Arial" w:cs="Arial"/>
          <w:bCs/>
          <w:color w:val="000000"/>
          <w:sz w:val="22"/>
          <w:szCs w:val="22"/>
          <w:lang w:bidi="en-US"/>
        </w:rPr>
        <w:t>having been requested</w:t>
      </w:r>
      <w:proofErr w:type="gramEnd"/>
      <w:r w:rsidRPr="003D51A9">
        <w:rPr>
          <w:rFonts w:ascii="Arial" w:hAnsi="Arial" w:cs="Arial"/>
          <w:bCs/>
          <w:color w:val="000000"/>
          <w:sz w:val="22"/>
          <w:szCs w:val="22"/>
          <w:lang w:bidi="en-US"/>
        </w:rPr>
        <w:t xml:space="preserve"> in writing to do so by two councillors, any two councillors may convene a</w:t>
      </w:r>
      <w:r w:rsidR="00537CEB" w:rsidRPr="003D51A9">
        <w:rPr>
          <w:rFonts w:ascii="Arial" w:hAnsi="Arial" w:cs="Arial"/>
          <w:bCs/>
          <w:color w:val="000000"/>
          <w:sz w:val="22"/>
          <w:szCs w:val="22"/>
          <w:lang w:bidi="en-US"/>
        </w:rPr>
        <w:t>n extraordinary meeting of the C</w:t>
      </w:r>
      <w:r w:rsidRPr="003D51A9">
        <w:rPr>
          <w:rFonts w:ascii="Arial" w:hAnsi="Arial" w:cs="Arial"/>
          <w:bCs/>
          <w:color w:val="000000"/>
          <w:sz w:val="22"/>
          <w:szCs w:val="22"/>
          <w:lang w:bidi="en-US"/>
        </w:rPr>
        <w:t xml:space="preserve">ouncil. The public notice giving the time, </w:t>
      </w:r>
      <w:proofErr w:type="gramStart"/>
      <w:r w:rsidRPr="003D51A9">
        <w:rPr>
          <w:rFonts w:ascii="Arial" w:hAnsi="Arial" w:cs="Arial"/>
          <w:bCs/>
          <w:color w:val="000000"/>
          <w:sz w:val="22"/>
          <w:szCs w:val="22"/>
          <w:lang w:bidi="en-US"/>
        </w:rPr>
        <w:t xml:space="preserve">place and agenda for such a meeting </w:t>
      </w:r>
      <w:r w:rsidR="005F1BAA" w:rsidRPr="003D51A9">
        <w:rPr>
          <w:rFonts w:ascii="Arial" w:hAnsi="Arial" w:cs="Arial"/>
          <w:bCs/>
          <w:color w:val="000000"/>
          <w:sz w:val="22"/>
          <w:szCs w:val="22"/>
          <w:lang w:bidi="en-US"/>
        </w:rPr>
        <w:t>shall</w:t>
      </w:r>
      <w:r w:rsidRPr="003D51A9">
        <w:rPr>
          <w:rFonts w:ascii="Arial" w:hAnsi="Arial" w:cs="Arial"/>
          <w:bCs/>
          <w:color w:val="000000"/>
          <w:sz w:val="22"/>
          <w:szCs w:val="22"/>
          <w:lang w:bidi="en-US"/>
        </w:rPr>
        <w:t xml:space="preserve"> be signed by the two councillors</w:t>
      </w:r>
      <w:proofErr w:type="gramEnd"/>
      <w:r w:rsidRPr="003D51A9">
        <w:rPr>
          <w:rFonts w:ascii="Arial" w:hAnsi="Arial" w:cs="Arial"/>
          <w:bCs/>
          <w:color w:val="000000"/>
          <w:sz w:val="22"/>
          <w:szCs w:val="22"/>
          <w:lang w:bidi="en-US"/>
        </w:rPr>
        <w:t>.</w:t>
      </w:r>
    </w:p>
    <w:p w:rsidR="00883BA0" w:rsidRPr="003D51A9" w:rsidRDefault="00883BA0" w:rsidP="005D0570">
      <w:pPr>
        <w:widowControl w:val="0"/>
        <w:suppressAutoHyphens/>
        <w:autoSpaceDE w:val="0"/>
        <w:autoSpaceDN w:val="0"/>
        <w:adjustRightInd w:val="0"/>
        <w:ind w:left="567"/>
        <w:textAlignment w:val="center"/>
        <w:rPr>
          <w:rFonts w:ascii="Arial" w:hAnsi="Arial" w:cs="Arial"/>
          <w:color w:val="000000"/>
          <w:sz w:val="22"/>
          <w:szCs w:val="22"/>
          <w:lang w:bidi="en-US"/>
        </w:rPr>
      </w:pPr>
    </w:p>
    <w:p w:rsidR="00883BA0" w:rsidRPr="00D13515" w:rsidRDefault="00883BA0" w:rsidP="005D0570">
      <w:pPr>
        <w:widowControl w:val="0"/>
        <w:suppressAutoHyphens/>
        <w:autoSpaceDE w:val="0"/>
        <w:autoSpaceDN w:val="0"/>
        <w:adjustRightInd w:val="0"/>
        <w:textAlignment w:val="center"/>
        <w:rPr>
          <w:rFonts w:ascii="Arial" w:hAnsi="Arial" w:cs="Arial"/>
          <w:color w:val="000000"/>
          <w:sz w:val="22"/>
          <w:szCs w:val="22"/>
          <w:lang w:bidi="en-US"/>
        </w:rPr>
      </w:pPr>
      <w:bookmarkStart w:id="49" w:name="_Toc359334512"/>
      <w:bookmarkStart w:id="50" w:name="_Toc359334791"/>
      <w:bookmarkStart w:id="51" w:name="_Toc359336493"/>
      <w:bookmarkStart w:id="52" w:name="_Toc359334513"/>
      <w:bookmarkStart w:id="53" w:name="_Toc359334792"/>
      <w:bookmarkStart w:id="54" w:name="_Toc359336494"/>
      <w:bookmarkStart w:id="55" w:name="_Toc359334514"/>
      <w:bookmarkStart w:id="56" w:name="_Toc359334793"/>
      <w:bookmarkStart w:id="57" w:name="_Toc359336495"/>
      <w:bookmarkEnd w:id="35"/>
      <w:bookmarkEnd w:id="49"/>
      <w:bookmarkEnd w:id="50"/>
      <w:bookmarkEnd w:id="51"/>
      <w:bookmarkEnd w:id="52"/>
      <w:bookmarkEnd w:id="53"/>
      <w:bookmarkEnd w:id="54"/>
      <w:bookmarkEnd w:id="55"/>
      <w:bookmarkEnd w:id="56"/>
      <w:bookmarkEnd w:id="57"/>
    </w:p>
    <w:p w:rsidR="009E58A9" w:rsidRPr="00FD26B6" w:rsidRDefault="001E3ED6" w:rsidP="00FD26B6">
      <w:pPr>
        <w:pStyle w:val="Heading1"/>
      </w:pPr>
      <w:bookmarkStart w:id="58" w:name="_Toc359318565"/>
      <w:bookmarkStart w:id="59" w:name="_Toc359334516"/>
      <w:bookmarkStart w:id="60" w:name="_Toc359334795"/>
      <w:bookmarkStart w:id="61" w:name="_Toc359336497"/>
      <w:bookmarkStart w:id="62" w:name="_Toc357072140"/>
      <w:bookmarkStart w:id="63" w:name="_Toc93139432"/>
      <w:r w:rsidRPr="00D13515">
        <w:t>MANAGEMENT OF INFORMATION</w:t>
      </w:r>
      <w:bookmarkEnd w:id="63"/>
      <w:r w:rsidRPr="00D13515">
        <w:t xml:space="preserve"> </w:t>
      </w:r>
      <w:bookmarkEnd w:id="58"/>
      <w:bookmarkEnd w:id="59"/>
      <w:bookmarkEnd w:id="60"/>
      <w:bookmarkEnd w:id="61"/>
      <w:bookmarkEnd w:id="62"/>
      <w:r w:rsidR="00332CDE">
        <w:t xml:space="preserve"> </w:t>
      </w:r>
    </w:p>
    <w:p w:rsidR="00CB4ED5" w:rsidRPr="003D51A9" w:rsidRDefault="00CB4ED5" w:rsidP="00F01CB7">
      <w:pPr>
        <w:widowControl w:val="0"/>
        <w:numPr>
          <w:ilvl w:val="0"/>
          <w:numId w:val="25"/>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color w:val="000000"/>
          <w:sz w:val="22"/>
          <w:szCs w:val="22"/>
          <w:lang w:bidi="en-US"/>
        </w:rPr>
        <w:t>The Council shall have</w:t>
      </w:r>
      <w:r w:rsidR="00CD3B35" w:rsidRPr="003D51A9">
        <w:rPr>
          <w:rFonts w:ascii="Arial" w:hAnsi="Arial" w:cs="Arial"/>
          <w:color w:val="000000"/>
          <w:sz w:val="22"/>
          <w:szCs w:val="22"/>
          <w:lang w:bidi="en-US"/>
        </w:rPr>
        <w:t xml:space="preserve"> in place</w:t>
      </w:r>
      <w:r w:rsidR="00C63DC0" w:rsidRPr="003D51A9">
        <w:rPr>
          <w:rFonts w:ascii="Arial" w:hAnsi="Arial" w:cs="Arial"/>
          <w:color w:val="000000"/>
          <w:sz w:val="22"/>
          <w:szCs w:val="22"/>
          <w:lang w:bidi="en-US"/>
        </w:rPr>
        <w:t xml:space="preserve"> and keep under review, technical and organisational </w:t>
      </w:r>
      <w:r w:rsidR="00E21C38" w:rsidRPr="003D51A9">
        <w:rPr>
          <w:rFonts w:ascii="Arial" w:hAnsi="Arial" w:cs="Arial"/>
          <w:color w:val="000000"/>
          <w:sz w:val="22"/>
          <w:szCs w:val="22"/>
          <w:lang w:bidi="en-US"/>
        </w:rPr>
        <w:t>measures to</w:t>
      </w:r>
      <w:r w:rsidR="00877270" w:rsidRPr="003D51A9">
        <w:rPr>
          <w:rFonts w:ascii="Arial" w:hAnsi="Arial" w:cs="Arial"/>
          <w:color w:val="000000"/>
          <w:sz w:val="22"/>
          <w:szCs w:val="22"/>
          <w:lang w:bidi="en-US"/>
        </w:rPr>
        <w:t xml:space="preserve"> </w:t>
      </w:r>
      <w:r w:rsidR="00E21C38" w:rsidRPr="003D51A9">
        <w:rPr>
          <w:rFonts w:ascii="Arial" w:hAnsi="Arial" w:cs="Arial"/>
          <w:color w:val="000000"/>
          <w:sz w:val="22"/>
          <w:szCs w:val="22"/>
          <w:lang w:bidi="en-US"/>
        </w:rPr>
        <w:t>keep</w:t>
      </w:r>
      <w:r w:rsidR="00F5685A" w:rsidRPr="003D51A9">
        <w:rPr>
          <w:rFonts w:ascii="Arial" w:hAnsi="Arial" w:cs="Arial"/>
          <w:color w:val="000000"/>
          <w:sz w:val="22"/>
          <w:szCs w:val="22"/>
          <w:lang w:bidi="en-US"/>
        </w:rPr>
        <w:t xml:space="preserve"> secure</w:t>
      </w:r>
      <w:r w:rsidR="00E21C38" w:rsidRPr="003D51A9">
        <w:rPr>
          <w:rFonts w:ascii="Arial" w:hAnsi="Arial" w:cs="Arial"/>
          <w:color w:val="000000"/>
          <w:sz w:val="22"/>
          <w:szCs w:val="22"/>
          <w:lang w:bidi="en-US"/>
        </w:rPr>
        <w:t xml:space="preserve"> information</w:t>
      </w:r>
      <w:r w:rsidRPr="003D51A9">
        <w:rPr>
          <w:rFonts w:ascii="Arial" w:hAnsi="Arial" w:cs="Arial"/>
          <w:color w:val="000000"/>
          <w:sz w:val="22"/>
          <w:szCs w:val="22"/>
          <w:lang w:bidi="en-US"/>
        </w:rPr>
        <w:t xml:space="preserve"> </w:t>
      </w:r>
      <w:r w:rsidR="008619D6" w:rsidRPr="003D51A9">
        <w:rPr>
          <w:rFonts w:ascii="Arial" w:hAnsi="Arial" w:cs="Arial"/>
          <w:color w:val="000000"/>
          <w:sz w:val="22"/>
          <w:szCs w:val="22"/>
          <w:lang w:bidi="en-US"/>
        </w:rPr>
        <w:t>(including</w:t>
      </w:r>
      <w:r w:rsidRPr="003D51A9">
        <w:rPr>
          <w:rFonts w:ascii="Arial" w:hAnsi="Arial" w:cs="Arial"/>
          <w:color w:val="000000"/>
          <w:sz w:val="22"/>
          <w:szCs w:val="22"/>
          <w:lang w:bidi="en-US"/>
        </w:rPr>
        <w:t xml:space="preserve"> personal data) </w:t>
      </w:r>
      <w:r w:rsidR="008619D6" w:rsidRPr="003D51A9">
        <w:rPr>
          <w:rFonts w:ascii="Arial" w:hAnsi="Arial" w:cs="Arial"/>
          <w:color w:val="000000"/>
          <w:sz w:val="22"/>
          <w:szCs w:val="22"/>
          <w:lang w:bidi="en-US"/>
        </w:rPr>
        <w:t>which it</w:t>
      </w:r>
      <w:r w:rsidRPr="003D51A9">
        <w:rPr>
          <w:rFonts w:ascii="Arial" w:hAnsi="Arial" w:cs="Arial"/>
          <w:color w:val="000000"/>
          <w:sz w:val="22"/>
          <w:szCs w:val="22"/>
          <w:lang w:bidi="en-US"/>
        </w:rPr>
        <w:t xml:space="preserve"> holds in </w:t>
      </w:r>
      <w:r w:rsidR="00F5685A" w:rsidRPr="003D51A9">
        <w:rPr>
          <w:rFonts w:ascii="Arial" w:hAnsi="Arial" w:cs="Arial"/>
          <w:color w:val="000000"/>
          <w:sz w:val="22"/>
          <w:szCs w:val="22"/>
          <w:lang w:bidi="en-US"/>
        </w:rPr>
        <w:t>paper and electronic form</w:t>
      </w:r>
      <w:r w:rsidRPr="003D51A9">
        <w:rPr>
          <w:rFonts w:ascii="Arial" w:hAnsi="Arial" w:cs="Arial"/>
          <w:color w:val="000000"/>
          <w:sz w:val="22"/>
          <w:szCs w:val="22"/>
          <w:lang w:bidi="en-US"/>
        </w:rPr>
        <w:t xml:space="preserve">. Such arrangements shall include deciding who has access </w:t>
      </w:r>
      <w:r w:rsidR="00E21C38" w:rsidRPr="003D51A9">
        <w:rPr>
          <w:rFonts w:ascii="Arial" w:hAnsi="Arial" w:cs="Arial"/>
          <w:color w:val="000000"/>
          <w:sz w:val="22"/>
          <w:szCs w:val="22"/>
          <w:lang w:bidi="en-US"/>
        </w:rPr>
        <w:t>to personal</w:t>
      </w:r>
      <w:r w:rsidR="006A4DD2" w:rsidRPr="003D51A9">
        <w:rPr>
          <w:rFonts w:ascii="Arial" w:hAnsi="Arial" w:cs="Arial"/>
          <w:color w:val="000000"/>
          <w:sz w:val="22"/>
          <w:szCs w:val="22"/>
          <w:lang w:bidi="en-US"/>
        </w:rPr>
        <w:t xml:space="preserve"> </w:t>
      </w:r>
      <w:r w:rsidR="008E7A59" w:rsidRPr="003D51A9">
        <w:rPr>
          <w:rFonts w:ascii="Arial" w:hAnsi="Arial" w:cs="Arial"/>
          <w:color w:val="000000"/>
          <w:sz w:val="22"/>
          <w:szCs w:val="22"/>
          <w:lang w:bidi="en-US"/>
        </w:rPr>
        <w:t>data and</w:t>
      </w:r>
      <w:r w:rsidR="00C63DC0" w:rsidRPr="003D51A9">
        <w:rPr>
          <w:rFonts w:ascii="Arial" w:hAnsi="Arial" w:cs="Arial"/>
          <w:color w:val="000000"/>
          <w:sz w:val="22"/>
          <w:szCs w:val="22"/>
          <w:lang w:bidi="en-US"/>
        </w:rPr>
        <w:t xml:space="preserve"> encryption of personal data</w:t>
      </w:r>
      <w:r w:rsidRPr="003D51A9">
        <w:rPr>
          <w:rFonts w:ascii="Arial" w:hAnsi="Arial" w:cs="Arial"/>
          <w:color w:val="000000"/>
          <w:sz w:val="22"/>
          <w:szCs w:val="22"/>
          <w:lang w:bidi="en-US"/>
        </w:rPr>
        <w:t>.</w:t>
      </w:r>
      <w:r w:rsidR="00B7521E" w:rsidRPr="003D51A9">
        <w:rPr>
          <w:rFonts w:ascii="Arial" w:hAnsi="Arial" w:cs="Arial"/>
          <w:color w:val="000000"/>
          <w:sz w:val="22"/>
          <w:szCs w:val="22"/>
          <w:lang w:bidi="en-US"/>
        </w:rPr>
        <w:t xml:space="preserve"> </w:t>
      </w:r>
    </w:p>
    <w:p w:rsidR="00C63DC0" w:rsidRPr="003D51A9" w:rsidRDefault="00C63DC0" w:rsidP="00F01CB7">
      <w:pPr>
        <w:pStyle w:val="ListParagraph"/>
        <w:numPr>
          <w:ilvl w:val="0"/>
          <w:numId w:val="25"/>
        </w:numPr>
        <w:rPr>
          <w:rFonts w:ascii="Arial" w:hAnsi="Arial" w:cs="Arial"/>
          <w:color w:val="000000"/>
          <w:sz w:val="22"/>
          <w:szCs w:val="22"/>
          <w:lang w:bidi="en-US"/>
        </w:rPr>
      </w:pPr>
      <w:r w:rsidRPr="003D51A9">
        <w:rPr>
          <w:rFonts w:ascii="Arial" w:hAnsi="Arial" w:cs="Arial"/>
          <w:color w:val="000000"/>
          <w:sz w:val="22"/>
          <w:szCs w:val="22"/>
          <w:lang w:bidi="en-US"/>
        </w:rPr>
        <w:t xml:space="preserve">The Council shall have in place, and keep under review, policies for </w:t>
      </w:r>
      <w:r w:rsidR="00E21C38" w:rsidRPr="003D51A9">
        <w:rPr>
          <w:rFonts w:ascii="Arial" w:hAnsi="Arial" w:cs="Arial"/>
          <w:color w:val="000000"/>
          <w:sz w:val="22"/>
          <w:szCs w:val="22"/>
          <w:lang w:bidi="en-US"/>
        </w:rPr>
        <w:t xml:space="preserve">the </w:t>
      </w:r>
      <w:r w:rsidRPr="003D51A9">
        <w:rPr>
          <w:rFonts w:ascii="Arial" w:hAnsi="Arial" w:cs="Arial"/>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3D51A9">
        <w:rPr>
          <w:rFonts w:ascii="Arial" w:hAnsi="Arial" w:cs="Arial"/>
          <w:color w:val="000000"/>
          <w:sz w:val="22"/>
          <w:szCs w:val="22"/>
          <w:lang w:bidi="en-US"/>
        </w:rPr>
        <w:t>ation (including personal data)</w:t>
      </w:r>
      <w:r w:rsidRPr="003D51A9">
        <w:rPr>
          <w:rFonts w:ascii="Arial" w:hAnsi="Arial" w:cs="Arial"/>
          <w:color w:val="000000"/>
          <w:sz w:val="22"/>
          <w:szCs w:val="22"/>
          <w:lang w:bidi="en-US"/>
        </w:rPr>
        <w:t xml:space="preserve"> shall be retained or if </w:t>
      </w:r>
      <w:r w:rsidR="00F5685A" w:rsidRPr="003D51A9">
        <w:rPr>
          <w:rFonts w:ascii="Arial" w:hAnsi="Arial" w:cs="Arial"/>
          <w:color w:val="000000"/>
          <w:sz w:val="22"/>
          <w:szCs w:val="22"/>
          <w:lang w:bidi="en-US"/>
        </w:rPr>
        <w:t xml:space="preserve">this is </w:t>
      </w:r>
      <w:r w:rsidRPr="003D51A9">
        <w:rPr>
          <w:rFonts w:ascii="Arial" w:hAnsi="Arial" w:cs="Arial"/>
          <w:color w:val="000000"/>
          <w:sz w:val="22"/>
          <w:szCs w:val="22"/>
          <w:lang w:bidi="en-US"/>
        </w:rPr>
        <w:t xml:space="preserve">not </w:t>
      </w:r>
      <w:proofErr w:type="gramStart"/>
      <w:r w:rsidRPr="003D51A9">
        <w:rPr>
          <w:rFonts w:ascii="Arial" w:hAnsi="Arial" w:cs="Arial"/>
          <w:color w:val="000000"/>
          <w:sz w:val="22"/>
          <w:szCs w:val="22"/>
          <w:lang w:bidi="en-US"/>
        </w:rPr>
        <w:t>possible</w:t>
      </w:r>
      <w:proofErr w:type="gramEnd"/>
      <w:r w:rsidRPr="003D51A9">
        <w:rPr>
          <w:rFonts w:ascii="Arial" w:hAnsi="Arial" w:cs="Arial"/>
          <w:color w:val="000000"/>
          <w:sz w:val="22"/>
          <w:szCs w:val="22"/>
          <w:lang w:bidi="en-US"/>
        </w:rPr>
        <w:t xml:space="preserve"> the criteria used to determine that period (e.g. the Limitation Act 1980).</w:t>
      </w:r>
      <w:r w:rsidR="00B7521E" w:rsidRPr="003D51A9">
        <w:rPr>
          <w:rFonts w:ascii="Arial" w:hAnsi="Arial" w:cs="Arial"/>
          <w:color w:val="000000"/>
          <w:sz w:val="22"/>
          <w:szCs w:val="22"/>
          <w:lang w:bidi="en-US"/>
        </w:rPr>
        <w:t xml:space="preserve"> </w:t>
      </w:r>
    </w:p>
    <w:p w:rsidR="0054042F" w:rsidRPr="003D51A9" w:rsidRDefault="0054042F" w:rsidP="00F01CB7">
      <w:pPr>
        <w:widowControl w:val="0"/>
        <w:numPr>
          <w:ilvl w:val="0"/>
          <w:numId w:val="25"/>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color w:val="000000"/>
          <w:sz w:val="22"/>
          <w:szCs w:val="22"/>
          <w:lang w:bidi="en-US"/>
        </w:rPr>
        <w:t>The agenda, papers that support the agenda and the minutes of a meeting shall not disclose or otherwise undermine confidential information</w:t>
      </w:r>
      <w:r w:rsidR="000704FE" w:rsidRPr="003D51A9">
        <w:rPr>
          <w:rFonts w:ascii="Arial" w:hAnsi="Arial" w:cs="Arial"/>
          <w:color w:val="000000"/>
          <w:sz w:val="22"/>
          <w:szCs w:val="22"/>
          <w:lang w:bidi="en-US"/>
        </w:rPr>
        <w:t xml:space="preserve"> or personal data</w:t>
      </w:r>
      <w:r w:rsidRPr="003D51A9">
        <w:rPr>
          <w:rFonts w:ascii="Arial" w:hAnsi="Arial" w:cs="Arial"/>
          <w:color w:val="000000"/>
          <w:sz w:val="22"/>
          <w:szCs w:val="22"/>
          <w:lang w:bidi="en-US"/>
        </w:rPr>
        <w:t xml:space="preserve"> without legal justification. </w:t>
      </w:r>
    </w:p>
    <w:p w:rsidR="00883BA0" w:rsidRPr="003D51A9" w:rsidRDefault="0054042F" w:rsidP="00490FE7">
      <w:pPr>
        <w:widowControl w:val="0"/>
        <w:numPr>
          <w:ilvl w:val="0"/>
          <w:numId w:val="25"/>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color w:val="000000"/>
          <w:sz w:val="22"/>
          <w:szCs w:val="22"/>
          <w:lang w:bidi="en-US"/>
        </w:rPr>
        <w:t>Councillors, staff, the Council’s contractors and agents shall not disclose confidential</w:t>
      </w:r>
      <w:r w:rsidR="006A4DD2" w:rsidRPr="003D51A9">
        <w:rPr>
          <w:rFonts w:ascii="Arial" w:hAnsi="Arial" w:cs="Arial"/>
          <w:color w:val="000000"/>
          <w:sz w:val="22"/>
          <w:szCs w:val="22"/>
          <w:lang w:bidi="en-US"/>
        </w:rPr>
        <w:t xml:space="preserve"> information</w:t>
      </w:r>
      <w:r w:rsidR="000704FE" w:rsidRPr="003D51A9">
        <w:rPr>
          <w:rFonts w:ascii="Arial" w:hAnsi="Arial" w:cs="Arial"/>
          <w:color w:val="000000"/>
          <w:sz w:val="22"/>
          <w:szCs w:val="22"/>
          <w:lang w:bidi="en-US"/>
        </w:rPr>
        <w:t xml:space="preserve"> or personal data</w:t>
      </w:r>
      <w:r w:rsidRPr="003D51A9">
        <w:rPr>
          <w:rFonts w:ascii="Arial" w:hAnsi="Arial" w:cs="Arial"/>
          <w:color w:val="000000"/>
          <w:sz w:val="22"/>
          <w:szCs w:val="22"/>
          <w:lang w:bidi="en-US"/>
        </w:rPr>
        <w:t xml:space="preserve"> without legal justific</w:t>
      </w:r>
      <w:r w:rsidR="00E21C38" w:rsidRPr="003D51A9">
        <w:rPr>
          <w:rFonts w:ascii="Arial" w:hAnsi="Arial" w:cs="Arial"/>
          <w:color w:val="000000"/>
          <w:sz w:val="22"/>
          <w:szCs w:val="22"/>
          <w:lang w:bidi="en-US"/>
        </w:rPr>
        <w:t>ation</w:t>
      </w:r>
      <w:r w:rsidRPr="003D51A9">
        <w:rPr>
          <w:rFonts w:ascii="Arial" w:hAnsi="Arial" w:cs="Arial"/>
          <w:color w:val="000000"/>
          <w:sz w:val="22"/>
          <w:szCs w:val="22"/>
          <w:lang w:bidi="en-US"/>
        </w:rPr>
        <w:t>.</w:t>
      </w:r>
    </w:p>
    <w:p w:rsidR="003D51A9" w:rsidRPr="00490FE7" w:rsidRDefault="003D51A9" w:rsidP="003D51A9">
      <w:pPr>
        <w:widowControl w:val="0"/>
        <w:suppressAutoHyphens/>
        <w:autoSpaceDE w:val="0"/>
        <w:autoSpaceDN w:val="0"/>
        <w:adjustRightInd w:val="0"/>
        <w:ind w:left="567"/>
        <w:textAlignment w:val="center"/>
        <w:rPr>
          <w:rFonts w:ascii="Arial" w:hAnsi="Arial" w:cs="Arial"/>
          <w:b/>
          <w:color w:val="000000"/>
          <w:sz w:val="22"/>
          <w:szCs w:val="22"/>
          <w:lang w:bidi="en-US"/>
        </w:rPr>
      </w:pPr>
    </w:p>
    <w:p w:rsidR="00311497" w:rsidRPr="00E90C33" w:rsidRDefault="001E3ED6" w:rsidP="00494392">
      <w:pPr>
        <w:pStyle w:val="Heading1"/>
      </w:pPr>
      <w:bookmarkStart w:id="64" w:name="_Toc357072141"/>
      <w:bookmarkStart w:id="65" w:name="_Toc359318566"/>
      <w:bookmarkStart w:id="66" w:name="_Toc359334517"/>
      <w:bookmarkStart w:id="67" w:name="_Toc359334796"/>
      <w:bookmarkStart w:id="68" w:name="_Toc359336498"/>
      <w:bookmarkStart w:id="69" w:name="_Toc357072139"/>
      <w:bookmarkStart w:id="70" w:name="_Toc93139433"/>
      <w:r w:rsidRPr="00D13515">
        <w:t>DRAFT MINUTES</w:t>
      </w:r>
      <w:bookmarkEnd w:id="64"/>
      <w:bookmarkEnd w:id="65"/>
      <w:bookmarkEnd w:id="66"/>
      <w:bookmarkEnd w:id="67"/>
      <w:bookmarkEnd w:id="68"/>
      <w:bookmarkEnd w:id="70"/>
      <w:r w:rsidRPr="00D13515">
        <w:t xml:space="preserve"> </w:t>
      </w:r>
    </w:p>
    <w:tbl>
      <w:tblPr>
        <w:tblStyle w:val="TableGrid"/>
        <w:tblW w:w="109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10459"/>
      </w:tblGrid>
      <w:tr w:rsidR="007B6AA4" w:rsidRPr="00D13515" w:rsidTr="003D51A9">
        <w:tc>
          <w:tcPr>
            <w:tcW w:w="490" w:type="dxa"/>
          </w:tcPr>
          <w:p w:rsidR="007B6AA4" w:rsidRPr="00D13515" w:rsidRDefault="007B6AA4" w:rsidP="00F01CB7">
            <w:pPr>
              <w:widowControl w:val="0"/>
              <w:suppressAutoHyphens/>
              <w:autoSpaceDE w:val="0"/>
              <w:autoSpaceDN w:val="0"/>
              <w:adjustRightInd w:val="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F01CB7">
            <w:pPr>
              <w:widowControl w:val="0"/>
              <w:suppressAutoHyphens/>
              <w:autoSpaceDE w:val="0"/>
              <w:autoSpaceDN w:val="0"/>
              <w:adjustRightInd w:val="0"/>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5C5AAF" w:rsidRDefault="007B6AA4" w:rsidP="005C5AAF">
            <w:pPr>
              <w:widowControl w:val="0"/>
              <w:suppressAutoHyphens/>
              <w:autoSpaceDE w:val="0"/>
              <w:autoSpaceDN w:val="0"/>
              <w:adjustRightInd w:val="0"/>
              <w:contextualSpacing/>
              <w:textAlignment w:val="center"/>
              <w:rPr>
                <w:rFonts w:ascii="Arial" w:hAnsi="Arial" w:cs="Arial"/>
                <w:color w:val="99CC00"/>
                <w:sz w:val="22"/>
                <w:szCs w:val="22"/>
                <w:lang w:bidi="en-US"/>
              </w:rPr>
            </w:pPr>
          </w:p>
        </w:tc>
        <w:tc>
          <w:tcPr>
            <w:tcW w:w="10459" w:type="dxa"/>
          </w:tcPr>
          <w:p w:rsidR="007B6AA4" w:rsidRPr="003D51A9" w:rsidRDefault="007B6AA4" w:rsidP="00F01CB7">
            <w:pPr>
              <w:widowControl w:val="0"/>
              <w:numPr>
                <w:ilvl w:val="0"/>
                <w:numId w:val="11"/>
              </w:numPr>
              <w:suppressAutoHyphens/>
              <w:autoSpaceDE w:val="0"/>
              <w:autoSpaceDN w:val="0"/>
              <w:adjustRightInd w:val="0"/>
              <w:ind w:left="567"/>
              <w:textAlignment w:val="center"/>
              <w:rPr>
                <w:rFonts w:ascii="Arial" w:hAnsi="Arial" w:cs="Arial"/>
              </w:rPr>
            </w:pPr>
            <w:r w:rsidRPr="003D51A9">
              <w:rPr>
                <w:rFonts w:ascii="Arial" w:hAnsi="Arial" w:cs="Arial"/>
                <w:color w:val="000000"/>
                <w:sz w:val="22"/>
                <w:szCs w:val="22"/>
                <w:lang w:bidi="en-US"/>
              </w:rPr>
              <w:t xml:space="preserve">If the Council’s gross annual income or expenditure (whichever is higher) does not exceed £25,000, it shall publish draft minutes </w:t>
            </w:r>
            <w:r w:rsidRPr="003D51A9">
              <w:rPr>
                <w:rFonts w:ascii="Arial" w:hAnsi="Arial" w:cs="Arial"/>
                <w:sz w:val="22"/>
                <w:szCs w:val="22"/>
              </w:rPr>
              <w:t>on a website which is publicly accessible and free of charge not later than one month after the meeting has taken place.</w:t>
            </w:r>
          </w:p>
        </w:tc>
      </w:tr>
      <w:tr w:rsidR="007B6AA4" w:rsidRPr="00D13515" w:rsidTr="003D51A9">
        <w:tc>
          <w:tcPr>
            <w:tcW w:w="490" w:type="dxa"/>
          </w:tcPr>
          <w:p w:rsidR="007B6AA4" w:rsidRPr="00D13515" w:rsidRDefault="007B6AA4" w:rsidP="00F01CB7">
            <w:pPr>
              <w:contextualSpacing/>
              <w:rPr>
                <w:rFonts w:ascii="Arial" w:hAnsi="Arial" w:cs="Arial"/>
              </w:rPr>
            </w:pPr>
          </w:p>
        </w:tc>
        <w:tc>
          <w:tcPr>
            <w:tcW w:w="10459" w:type="dxa"/>
          </w:tcPr>
          <w:p w:rsidR="007B6AA4" w:rsidRPr="003D51A9" w:rsidRDefault="007B6AA4" w:rsidP="00F01CB7">
            <w:pPr>
              <w:widowControl w:val="0"/>
              <w:numPr>
                <w:ilvl w:val="0"/>
                <w:numId w:val="11"/>
              </w:numPr>
              <w:suppressAutoHyphens/>
              <w:autoSpaceDE w:val="0"/>
              <w:autoSpaceDN w:val="0"/>
              <w:adjustRightInd w:val="0"/>
              <w:ind w:left="567"/>
              <w:textAlignment w:val="center"/>
              <w:rPr>
                <w:rFonts w:ascii="Arial" w:hAnsi="Arial" w:cs="Arial"/>
              </w:rPr>
            </w:pPr>
            <w:r w:rsidRPr="003D51A9">
              <w:rPr>
                <w:rFonts w:ascii="Arial" w:hAnsi="Arial" w:cs="Arial"/>
                <w:color w:val="000000"/>
                <w:sz w:val="22"/>
                <w:szCs w:val="22"/>
                <w:lang w:bidi="en-US"/>
              </w:rPr>
              <w:t>Subject to the publication of draft minutes in accordance with standing order 12(e)</w:t>
            </w:r>
            <w:r w:rsidR="00784A51" w:rsidRPr="003D51A9">
              <w:rPr>
                <w:rFonts w:ascii="Arial" w:hAnsi="Arial" w:cs="Arial"/>
                <w:color w:val="000000"/>
                <w:sz w:val="22"/>
                <w:szCs w:val="22"/>
                <w:lang w:bidi="en-US"/>
              </w:rPr>
              <w:t xml:space="preserve"> and standing order 20(a)</w:t>
            </w:r>
            <w:r w:rsidRPr="003D51A9">
              <w:rPr>
                <w:rFonts w:ascii="Arial" w:hAnsi="Arial" w:cs="Arial"/>
                <w:color w:val="000000"/>
                <w:sz w:val="22"/>
                <w:szCs w:val="22"/>
                <w:lang w:bidi="en-US"/>
              </w:rPr>
              <w:t xml:space="preserve"> and following</w:t>
            </w:r>
            <w:r w:rsidR="0082584E" w:rsidRPr="003D51A9">
              <w:rPr>
                <w:rFonts w:ascii="Arial" w:hAnsi="Arial" w:cs="Arial"/>
                <w:color w:val="000000"/>
                <w:sz w:val="22"/>
                <w:szCs w:val="22"/>
                <w:lang w:bidi="en-US"/>
              </w:rPr>
              <w:t xml:space="preserve"> </w:t>
            </w:r>
            <w:r w:rsidRPr="003D51A9">
              <w:rPr>
                <w:rFonts w:ascii="Arial" w:hAnsi="Arial" w:cs="Arial"/>
                <w:color w:val="000000"/>
                <w:sz w:val="22"/>
                <w:szCs w:val="22"/>
                <w:lang w:bidi="en-US"/>
              </w:rPr>
              <w:t xml:space="preserve">a </w:t>
            </w:r>
            <w:proofErr w:type="gramStart"/>
            <w:r w:rsidRPr="003D51A9">
              <w:rPr>
                <w:rFonts w:ascii="Arial" w:hAnsi="Arial" w:cs="Arial"/>
                <w:color w:val="000000"/>
                <w:sz w:val="22"/>
                <w:szCs w:val="22"/>
                <w:lang w:bidi="en-US"/>
              </w:rPr>
              <w:t>resolution which</w:t>
            </w:r>
            <w:proofErr w:type="gramEnd"/>
            <w:r w:rsidRPr="003D51A9">
              <w:rPr>
                <w:rFonts w:ascii="Arial" w:hAnsi="Arial" w:cs="Arial"/>
                <w:color w:val="000000"/>
                <w:sz w:val="22"/>
                <w:szCs w:val="22"/>
                <w:lang w:bidi="en-US"/>
              </w:rPr>
              <w:t xml:space="preserve"> confirms the</w:t>
            </w:r>
            <w:r w:rsidR="003D1691" w:rsidRPr="003D51A9">
              <w:rPr>
                <w:rFonts w:ascii="Arial" w:hAnsi="Arial" w:cs="Arial"/>
                <w:color w:val="000000"/>
                <w:sz w:val="22"/>
                <w:szCs w:val="22"/>
                <w:lang w:bidi="en-US"/>
              </w:rPr>
              <w:t xml:space="preserve"> </w:t>
            </w:r>
            <w:r w:rsidRPr="003D51A9">
              <w:rPr>
                <w:rFonts w:ascii="Arial" w:hAnsi="Arial" w:cs="Arial"/>
                <w:color w:val="000000"/>
                <w:sz w:val="22"/>
                <w:szCs w:val="22"/>
                <w:lang w:bidi="en-US"/>
              </w:rPr>
              <w:t>accuracy of the minutes of a meeting, the draft minutes or recordings of the meeting for which approved minutes exist shall be destroyed.</w:t>
            </w:r>
          </w:p>
        </w:tc>
      </w:tr>
    </w:tbl>
    <w:p w:rsidR="005C5AAF" w:rsidRPr="00D13515" w:rsidRDefault="005C5AAF" w:rsidP="006336D8">
      <w:pPr>
        <w:widowControl w:val="0"/>
        <w:suppressAutoHyphens/>
        <w:autoSpaceDE w:val="0"/>
        <w:autoSpaceDN w:val="0"/>
        <w:adjustRightInd w:val="0"/>
        <w:spacing w:after="200"/>
        <w:textAlignment w:val="center"/>
        <w:rPr>
          <w:rFonts w:ascii="Arial" w:hAnsi="Arial" w:cs="Arial"/>
          <w:color w:val="000000"/>
          <w:sz w:val="22"/>
          <w:szCs w:val="22"/>
          <w:lang w:bidi="en-US"/>
        </w:rPr>
      </w:pPr>
    </w:p>
    <w:p w:rsidR="00883BA0" w:rsidRDefault="001E3ED6" w:rsidP="00494392">
      <w:pPr>
        <w:pStyle w:val="Heading1"/>
      </w:pPr>
      <w:bookmarkStart w:id="71" w:name="_Toc359318567"/>
      <w:bookmarkStart w:id="72" w:name="_Toc359334518"/>
      <w:bookmarkStart w:id="73" w:name="_Toc359334797"/>
      <w:bookmarkStart w:id="74" w:name="_Toc359336499"/>
      <w:bookmarkStart w:id="75" w:name="_Toc93139434"/>
      <w:r w:rsidRPr="00D13515">
        <w:t>CODE OF CONDUCT AND DISPENSATIONS</w:t>
      </w:r>
      <w:bookmarkEnd w:id="69"/>
      <w:bookmarkEnd w:id="71"/>
      <w:bookmarkEnd w:id="72"/>
      <w:bookmarkEnd w:id="73"/>
      <w:bookmarkEnd w:id="74"/>
      <w:bookmarkEnd w:id="75"/>
    </w:p>
    <w:p w:rsidR="00883BA0" w:rsidRPr="003D51A9" w:rsidRDefault="00883BA0" w:rsidP="00F01CB7">
      <w:pPr>
        <w:widowControl w:val="0"/>
        <w:numPr>
          <w:ilvl w:val="0"/>
          <w:numId w:val="10"/>
        </w:numPr>
        <w:tabs>
          <w:tab w:val="left" w:pos="1134"/>
        </w:tabs>
        <w:suppressAutoHyphens/>
        <w:autoSpaceDE w:val="0"/>
        <w:autoSpaceDN w:val="0"/>
        <w:adjustRightInd w:val="0"/>
        <w:ind w:left="567"/>
        <w:textAlignment w:val="center"/>
        <w:rPr>
          <w:rFonts w:ascii="Arial" w:hAnsi="Arial" w:cs="Arial"/>
          <w:bCs/>
          <w:color w:val="000000"/>
          <w:spacing w:val="-2"/>
          <w:sz w:val="22"/>
          <w:szCs w:val="22"/>
          <w:lang w:bidi="en-US"/>
        </w:rPr>
      </w:pPr>
      <w:r w:rsidRPr="003D51A9">
        <w:rPr>
          <w:rFonts w:ascii="Arial" w:hAnsi="Arial" w:cs="Arial"/>
          <w:bCs/>
          <w:color w:val="000000"/>
          <w:spacing w:val="-2"/>
          <w:sz w:val="22"/>
          <w:szCs w:val="22"/>
          <w:lang w:bidi="en-US"/>
        </w:rPr>
        <w:t>A dispensation may be granted in accord</w:t>
      </w:r>
      <w:r w:rsidR="00573C4E" w:rsidRPr="003D51A9">
        <w:rPr>
          <w:rFonts w:ascii="Arial" w:hAnsi="Arial" w:cs="Arial"/>
          <w:bCs/>
          <w:color w:val="000000"/>
          <w:spacing w:val="-2"/>
          <w:sz w:val="22"/>
          <w:szCs w:val="22"/>
          <w:lang w:bidi="en-US"/>
        </w:rPr>
        <w:t xml:space="preserve">ance with standing order 13(e) </w:t>
      </w:r>
      <w:r w:rsidRPr="003D51A9">
        <w:rPr>
          <w:rFonts w:ascii="Arial" w:hAnsi="Arial" w:cs="Arial"/>
          <w:bCs/>
          <w:color w:val="000000"/>
          <w:spacing w:val="-2"/>
          <w:sz w:val="22"/>
          <w:szCs w:val="22"/>
          <w:lang w:bidi="en-US"/>
        </w:rPr>
        <w:t xml:space="preserve">if having regard to all relevant circumstances </w:t>
      </w:r>
      <w:r w:rsidR="00573C4E" w:rsidRPr="003D51A9">
        <w:rPr>
          <w:rFonts w:ascii="Arial" w:hAnsi="Arial" w:cs="Arial"/>
          <w:bCs/>
          <w:color w:val="000000"/>
          <w:spacing w:val="-2"/>
          <w:sz w:val="22"/>
          <w:szCs w:val="22"/>
          <w:lang w:bidi="en-US"/>
        </w:rPr>
        <w:t>any of the following apply</w:t>
      </w:r>
      <w:r w:rsidRPr="003D51A9">
        <w:rPr>
          <w:rFonts w:ascii="Arial" w:hAnsi="Arial" w:cs="Arial"/>
          <w:bCs/>
          <w:color w:val="000000"/>
          <w:spacing w:val="-2"/>
          <w:sz w:val="22"/>
          <w:szCs w:val="22"/>
          <w:lang w:bidi="en-US"/>
        </w:rPr>
        <w:t>:</w:t>
      </w:r>
    </w:p>
    <w:p w:rsidR="00883BA0" w:rsidRPr="003D51A9" w:rsidRDefault="00883BA0" w:rsidP="00F01CB7">
      <w:pPr>
        <w:pStyle w:val="ListParagraph"/>
        <w:widowControl w:val="0"/>
        <w:numPr>
          <w:ilvl w:val="1"/>
          <w:numId w:val="3"/>
        </w:numPr>
        <w:suppressAutoHyphens/>
        <w:autoSpaceDE w:val="0"/>
        <w:autoSpaceDN w:val="0"/>
        <w:adjustRightInd w:val="0"/>
        <w:textAlignment w:val="center"/>
        <w:rPr>
          <w:rFonts w:ascii="Arial" w:hAnsi="Arial" w:cs="Arial"/>
          <w:bCs/>
          <w:color w:val="000000"/>
          <w:spacing w:val="-2"/>
          <w:sz w:val="22"/>
          <w:szCs w:val="22"/>
          <w:lang w:bidi="en-US"/>
        </w:rPr>
      </w:pPr>
      <w:r w:rsidRPr="003D51A9">
        <w:rPr>
          <w:rFonts w:ascii="Arial" w:hAnsi="Arial" w:cs="Arial"/>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3D51A9">
        <w:rPr>
          <w:rFonts w:ascii="Arial" w:hAnsi="Arial" w:cs="Arial"/>
          <w:bCs/>
          <w:color w:val="000000"/>
          <w:spacing w:val="-2"/>
          <w:sz w:val="22"/>
          <w:szCs w:val="22"/>
          <w:lang w:bidi="en-US"/>
        </w:rPr>
        <w:t xml:space="preserve">; </w:t>
      </w:r>
    </w:p>
    <w:p w:rsidR="00883BA0" w:rsidRPr="003D51A9" w:rsidRDefault="00883BA0" w:rsidP="00F01CB7">
      <w:pPr>
        <w:pStyle w:val="ListParagraph"/>
        <w:widowControl w:val="0"/>
        <w:numPr>
          <w:ilvl w:val="1"/>
          <w:numId w:val="3"/>
        </w:numPr>
        <w:suppressAutoHyphens/>
        <w:autoSpaceDE w:val="0"/>
        <w:autoSpaceDN w:val="0"/>
        <w:adjustRightInd w:val="0"/>
        <w:textAlignment w:val="center"/>
        <w:rPr>
          <w:rFonts w:ascii="Arial" w:hAnsi="Arial" w:cs="Arial"/>
          <w:bCs/>
          <w:color w:val="000000"/>
          <w:spacing w:val="-2"/>
          <w:sz w:val="22"/>
          <w:szCs w:val="22"/>
          <w:lang w:bidi="en-US"/>
        </w:rPr>
      </w:pPr>
      <w:r w:rsidRPr="003D51A9">
        <w:rPr>
          <w:rFonts w:ascii="Arial" w:hAnsi="Arial" w:cs="Arial"/>
          <w:bCs/>
          <w:color w:val="000000"/>
          <w:spacing w:val="-2"/>
          <w:sz w:val="22"/>
          <w:szCs w:val="22"/>
          <w:lang w:bidi="en-US"/>
        </w:rPr>
        <w:t>granting the dispensation is in the inte</w:t>
      </w:r>
      <w:r w:rsidR="00537CEB" w:rsidRPr="003D51A9">
        <w:rPr>
          <w:rFonts w:ascii="Arial" w:hAnsi="Arial" w:cs="Arial"/>
          <w:bCs/>
          <w:color w:val="000000"/>
          <w:spacing w:val="-2"/>
          <w:sz w:val="22"/>
          <w:szCs w:val="22"/>
          <w:lang w:bidi="en-US"/>
        </w:rPr>
        <w:t>rests of persons living in the C</w:t>
      </w:r>
      <w:r w:rsidR="00573C4E" w:rsidRPr="003D51A9">
        <w:rPr>
          <w:rFonts w:ascii="Arial" w:hAnsi="Arial" w:cs="Arial"/>
          <w:bCs/>
          <w:color w:val="000000"/>
          <w:spacing w:val="-2"/>
          <w:sz w:val="22"/>
          <w:szCs w:val="22"/>
          <w:lang w:bidi="en-US"/>
        </w:rPr>
        <w:t>ouncil’s area; or</w:t>
      </w:r>
    </w:p>
    <w:p w:rsidR="00883BA0" w:rsidRPr="003D51A9" w:rsidRDefault="00883BA0" w:rsidP="00F01CB7">
      <w:pPr>
        <w:pStyle w:val="ListParagraph"/>
        <w:widowControl w:val="0"/>
        <w:numPr>
          <w:ilvl w:val="1"/>
          <w:numId w:val="3"/>
        </w:numPr>
        <w:suppressAutoHyphens/>
        <w:autoSpaceDE w:val="0"/>
        <w:autoSpaceDN w:val="0"/>
        <w:adjustRightInd w:val="0"/>
        <w:textAlignment w:val="center"/>
        <w:rPr>
          <w:rFonts w:ascii="Arial" w:hAnsi="Arial" w:cs="Arial"/>
          <w:bCs/>
          <w:color w:val="000000"/>
          <w:spacing w:val="-2"/>
          <w:sz w:val="22"/>
          <w:szCs w:val="22"/>
          <w:lang w:bidi="en-US"/>
        </w:rPr>
      </w:pPr>
      <w:proofErr w:type="gramStart"/>
      <w:r w:rsidRPr="003D51A9">
        <w:rPr>
          <w:rFonts w:ascii="Arial" w:hAnsi="Arial" w:cs="Arial"/>
          <w:bCs/>
          <w:color w:val="000000"/>
          <w:spacing w:val="-2"/>
          <w:sz w:val="22"/>
          <w:szCs w:val="22"/>
          <w:lang w:bidi="en-US"/>
        </w:rPr>
        <w:t>it</w:t>
      </w:r>
      <w:proofErr w:type="gramEnd"/>
      <w:r w:rsidRPr="003D51A9">
        <w:rPr>
          <w:rFonts w:ascii="Arial" w:hAnsi="Arial" w:cs="Arial"/>
          <w:bCs/>
          <w:color w:val="000000"/>
          <w:spacing w:val="-2"/>
          <w:sz w:val="22"/>
          <w:szCs w:val="22"/>
          <w:lang w:bidi="en-US"/>
        </w:rPr>
        <w:t xml:space="preserve"> is otherwise appropriate to grant a dispensation.</w:t>
      </w:r>
    </w:p>
    <w:p w:rsidR="00883BA0" w:rsidRPr="00D13515" w:rsidRDefault="00883BA0" w:rsidP="006336D8">
      <w:pPr>
        <w:widowControl w:val="0"/>
        <w:suppressAutoHyphens/>
        <w:autoSpaceDE w:val="0"/>
        <w:autoSpaceDN w:val="0"/>
        <w:adjustRightInd w:val="0"/>
        <w:spacing w:after="200"/>
        <w:textAlignment w:val="center"/>
        <w:rPr>
          <w:rFonts w:ascii="Arial" w:hAnsi="Arial" w:cs="Arial"/>
          <w:color w:val="000000"/>
          <w:sz w:val="22"/>
          <w:szCs w:val="22"/>
          <w:lang w:bidi="en-US"/>
        </w:rPr>
      </w:pPr>
    </w:p>
    <w:p w:rsidR="00883BA0" w:rsidRPr="003D1691" w:rsidRDefault="001E3ED6" w:rsidP="00494392">
      <w:pPr>
        <w:pStyle w:val="Heading1"/>
      </w:pPr>
      <w:bookmarkStart w:id="76" w:name="_Toc359334519"/>
      <w:bookmarkStart w:id="77" w:name="_Toc359334798"/>
      <w:bookmarkStart w:id="78" w:name="_Toc359336500"/>
      <w:bookmarkStart w:id="79" w:name="_Toc359318569"/>
      <w:bookmarkStart w:id="80" w:name="_Toc359334520"/>
      <w:bookmarkStart w:id="81" w:name="_Toc359334799"/>
      <w:bookmarkStart w:id="82" w:name="_Toc359336501"/>
      <w:bookmarkStart w:id="83" w:name="_Toc357072150"/>
      <w:bookmarkStart w:id="84" w:name="_Toc357072143"/>
      <w:bookmarkStart w:id="85" w:name="_Toc357072142"/>
      <w:bookmarkStart w:id="86" w:name="_Toc93139435"/>
      <w:bookmarkEnd w:id="76"/>
      <w:bookmarkEnd w:id="77"/>
      <w:bookmarkEnd w:id="78"/>
      <w:r w:rsidRPr="00D13515">
        <w:t xml:space="preserve">CODE OF CONDUCT </w:t>
      </w:r>
      <w:proofErr w:type="gramStart"/>
      <w:r w:rsidRPr="00D13515">
        <w:t>COMPLAINTS</w:t>
      </w:r>
      <w:bookmarkEnd w:id="79"/>
      <w:bookmarkEnd w:id="80"/>
      <w:bookmarkEnd w:id="81"/>
      <w:bookmarkEnd w:id="82"/>
      <w:r w:rsidRPr="00D13515">
        <w:t xml:space="preserve"> </w:t>
      </w:r>
      <w:bookmarkEnd w:id="83"/>
      <w:r w:rsidR="00B46515">
        <w:t xml:space="preserve"> </w:t>
      </w:r>
      <w:r w:rsidR="00B46515" w:rsidRPr="00B46515">
        <w:t>(</w:t>
      </w:r>
      <w:proofErr w:type="gramEnd"/>
      <w:r w:rsidR="00B46515" w:rsidRPr="00B46515">
        <w:t>see HPC complaints policy)</w:t>
      </w:r>
      <w:bookmarkEnd w:id="86"/>
    </w:p>
    <w:p w:rsidR="0032195E" w:rsidRPr="003D51A9" w:rsidRDefault="00883BA0" w:rsidP="003D1691">
      <w:pPr>
        <w:pStyle w:val="ListParagraph"/>
        <w:widowControl w:val="0"/>
        <w:numPr>
          <w:ilvl w:val="0"/>
          <w:numId w:val="28"/>
        </w:numPr>
        <w:suppressAutoHyphens/>
        <w:autoSpaceDE w:val="0"/>
        <w:autoSpaceDN w:val="0"/>
        <w:adjustRightInd w:val="0"/>
        <w:ind w:left="567"/>
        <w:textAlignment w:val="center"/>
        <w:rPr>
          <w:rFonts w:ascii="Arial" w:hAnsi="Arial" w:cs="Arial"/>
          <w:color w:val="000000"/>
          <w:sz w:val="22"/>
          <w:szCs w:val="22"/>
          <w:lang w:bidi="en-US"/>
        </w:rPr>
      </w:pPr>
      <w:r w:rsidRPr="003D51A9">
        <w:rPr>
          <w:rFonts w:ascii="Arial" w:hAnsi="Arial" w:cs="Arial"/>
          <w:color w:val="000000"/>
          <w:sz w:val="22"/>
          <w:szCs w:val="22"/>
          <w:lang w:bidi="en-US"/>
        </w:rPr>
        <w:t xml:space="preserve">Upon notification by the District or Unitary Council that a councillor or non-councillor with </w:t>
      </w:r>
      <w:r w:rsidR="00452E53" w:rsidRPr="003D51A9">
        <w:rPr>
          <w:rFonts w:ascii="Arial" w:hAnsi="Arial" w:cs="Arial"/>
          <w:color w:val="000000"/>
          <w:sz w:val="22"/>
          <w:szCs w:val="22"/>
          <w:lang w:bidi="en-US"/>
        </w:rPr>
        <w:t xml:space="preserve">voting rights </w:t>
      </w:r>
      <w:r w:rsidR="00452E53" w:rsidRPr="003D51A9">
        <w:rPr>
          <w:rFonts w:ascii="Arial" w:hAnsi="Arial" w:cs="Arial"/>
          <w:color w:val="000000"/>
          <w:sz w:val="22"/>
          <w:szCs w:val="22"/>
          <w:lang w:bidi="en-US"/>
        </w:rPr>
        <w:lastRenderedPageBreak/>
        <w:t>has breached the Council’s code of conduct, the C</w:t>
      </w:r>
      <w:r w:rsidRPr="003D51A9">
        <w:rPr>
          <w:rFonts w:ascii="Arial" w:hAnsi="Arial" w:cs="Arial"/>
          <w:color w:val="000000"/>
          <w:sz w:val="22"/>
          <w:szCs w:val="22"/>
          <w:lang w:bidi="en-US"/>
        </w:rPr>
        <w:t>ouncil shall consider what, if any, action to take against him. Such action excludes disqualification or suspension from office.</w:t>
      </w:r>
    </w:p>
    <w:p w:rsidR="00C51377" w:rsidRPr="003D51A9" w:rsidRDefault="00C51377" w:rsidP="006336D8">
      <w:pPr>
        <w:rPr>
          <w:rFonts w:ascii="Arial" w:eastAsiaTheme="majorEastAsia" w:hAnsi="Arial" w:cs="Arial"/>
          <w:bCs/>
          <w:color w:val="000000" w:themeColor="text1"/>
          <w:sz w:val="22"/>
          <w:szCs w:val="22"/>
          <w:lang w:bidi="en-US"/>
        </w:rPr>
      </w:pPr>
      <w:bookmarkStart w:id="87" w:name="_Toc359318570"/>
      <w:bookmarkStart w:id="88" w:name="_Toc359334521"/>
      <w:bookmarkStart w:id="89" w:name="_Toc359334800"/>
      <w:bookmarkStart w:id="90" w:name="_Toc359336502"/>
    </w:p>
    <w:p w:rsidR="00883BA0" w:rsidRPr="00C16728" w:rsidRDefault="001E3ED6" w:rsidP="00494392">
      <w:pPr>
        <w:pStyle w:val="Heading1"/>
      </w:pPr>
      <w:bookmarkStart w:id="91" w:name="_Toc93139436"/>
      <w:r w:rsidRPr="00D13515">
        <w:t>PROPER OFFICER</w:t>
      </w:r>
      <w:bookmarkEnd w:id="84"/>
      <w:bookmarkEnd w:id="87"/>
      <w:bookmarkEnd w:id="88"/>
      <w:bookmarkEnd w:id="89"/>
      <w:bookmarkEnd w:id="90"/>
      <w:bookmarkEnd w:id="91"/>
      <w:r w:rsidRPr="00D13515">
        <w:t xml:space="preserve"> </w:t>
      </w:r>
    </w:p>
    <w:p w:rsidR="00883BA0" w:rsidRPr="00D13515" w:rsidRDefault="00883BA0" w:rsidP="006336D8">
      <w:pPr>
        <w:widowControl w:val="0"/>
        <w:numPr>
          <w:ilvl w:val="0"/>
          <w:numId w:val="3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6336D8">
      <w:pPr>
        <w:widowControl w:val="0"/>
        <w:numPr>
          <w:ilvl w:val="0"/>
          <w:numId w:val="3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3D51A9" w:rsidRDefault="00883BA0" w:rsidP="003D1691">
      <w:pPr>
        <w:widowControl w:val="0"/>
        <w:numPr>
          <w:ilvl w:val="1"/>
          <w:numId w:val="30"/>
        </w:numPr>
        <w:tabs>
          <w:tab w:val="clear" w:pos="1701"/>
          <w:tab w:val="num" w:pos="1134"/>
        </w:tabs>
        <w:suppressAutoHyphens/>
        <w:autoSpaceDE w:val="0"/>
        <w:autoSpaceDN w:val="0"/>
        <w:adjustRightInd w:val="0"/>
        <w:ind w:left="1134"/>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at least three clear days before a meeting of the council, a committee </w:t>
      </w:r>
      <w:r w:rsidR="00AE24F9" w:rsidRPr="003D51A9">
        <w:rPr>
          <w:rFonts w:ascii="Arial" w:hAnsi="Arial" w:cs="Arial"/>
          <w:bCs/>
          <w:color w:val="000000"/>
          <w:sz w:val="22"/>
          <w:szCs w:val="22"/>
          <w:lang w:bidi="en-US"/>
        </w:rPr>
        <w:t>or</w:t>
      </w:r>
      <w:r w:rsidRPr="003D51A9">
        <w:rPr>
          <w:rFonts w:ascii="Arial" w:hAnsi="Arial" w:cs="Arial"/>
          <w:bCs/>
          <w:color w:val="000000"/>
          <w:sz w:val="22"/>
          <w:szCs w:val="22"/>
          <w:lang w:bidi="en-US"/>
        </w:rPr>
        <w:t xml:space="preserve"> a sub-committee</w:t>
      </w:r>
      <w:r w:rsidR="00F11317" w:rsidRPr="003D51A9">
        <w:rPr>
          <w:rFonts w:ascii="Arial" w:hAnsi="Arial" w:cs="Arial"/>
          <w:bCs/>
          <w:color w:val="000000"/>
          <w:sz w:val="22"/>
          <w:szCs w:val="22"/>
          <w:lang w:bidi="en-US"/>
        </w:rPr>
        <w:t>,</w:t>
      </w:r>
    </w:p>
    <w:p w:rsidR="00883BA0" w:rsidRPr="003D51A9" w:rsidRDefault="00B043CD" w:rsidP="003D1691">
      <w:pPr>
        <w:pStyle w:val="ListParagraph"/>
        <w:widowControl w:val="0"/>
        <w:numPr>
          <w:ilvl w:val="0"/>
          <w:numId w:val="39"/>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serve on councillors </w:t>
      </w:r>
      <w:r w:rsidR="00883BA0" w:rsidRPr="003D51A9">
        <w:rPr>
          <w:rFonts w:ascii="Arial" w:hAnsi="Arial" w:cs="Arial"/>
          <w:bCs/>
          <w:color w:val="000000"/>
          <w:sz w:val="22"/>
          <w:szCs w:val="22"/>
          <w:lang w:bidi="en-US"/>
        </w:rPr>
        <w:t>by delivery or post at their residences</w:t>
      </w:r>
      <w:r w:rsidR="00F11317" w:rsidRPr="003D51A9">
        <w:rPr>
          <w:rFonts w:ascii="Arial" w:hAnsi="Arial" w:cs="Arial"/>
          <w:bCs/>
          <w:color w:val="000000"/>
          <w:sz w:val="22"/>
          <w:szCs w:val="22"/>
          <w:lang w:bidi="en-US"/>
        </w:rPr>
        <w:t xml:space="preserve"> </w:t>
      </w:r>
      <w:r w:rsidR="00E72AB4" w:rsidRPr="003D51A9">
        <w:rPr>
          <w:rFonts w:ascii="Arial" w:hAnsi="Arial" w:cs="Arial"/>
          <w:bCs/>
          <w:color w:val="000000"/>
          <w:sz w:val="22"/>
          <w:szCs w:val="22"/>
          <w:lang w:bidi="en-US"/>
        </w:rPr>
        <w:t xml:space="preserve">or </w:t>
      </w:r>
      <w:r w:rsidR="00F11317" w:rsidRPr="003D51A9">
        <w:rPr>
          <w:rFonts w:ascii="Arial" w:hAnsi="Arial" w:cs="Arial"/>
          <w:bCs/>
          <w:color w:val="000000"/>
          <w:sz w:val="22"/>
          <w:szCs w:val="22"/>
          <w:lang w:bidi="en-US"/>
        </w:rPr>
        <w:t>by email</w:t>
      </w:r>
      <w:r w:rsidR="00F11317" w:rsidRPr="003D51A9">
        <w:rPr>
          <w:rFonts w:ascii="Arial" w:hAnsi="Arial" w:cs="Arial"/>
          <w:sz w:val="22"/>
          <w:szCs w:val="22"/>
        </w:rPr>
        <w:t xml:space="preserve"> </w:t>
      </w:r>
      <w:r w:rsidR="00F11317" w:rsidRPr="003D51A9">
        <w:rPr>
          <w:rFonts w:ascii="Arial" w:hAnsi="Arial" w:cs="Arial"/>
          <w:bCs/>
          <w:color w:val="000000"/>
          <w:sz w:val="22"/>
          <w:szCs w:val="22"/>
          <w:lang w:bidi="en-US"/>
        </w:rPr>
        <w:t>authenticate</w:t>
      </w:r>
      <w:r w:rsidR="002B1949" w:rsidRPr="003D51A9">
        <w:rPr>
          <w:rFonts w:ascii="Arial" w:hAnsi="Arial" w:cs="Arial"/>
          <w:bCs/>
          <w:color w:val="000000"/>
          <w:sz w:val="22"/>
          <w:szCs w:val="22"/>
          <w:lang w:bidi="en-US"/>
        </w:rPr>
        <w:t>d in such manner as the Proper O</w:t>
      </w:r>
      <w:r w:rsidR="00F11317" w:rsidRPr="003D51A9">
        <w:rPr>
          <w:rFonts w:ascii="Arial" w:hAnsi="Arial" w:cs="Arial"/>
          <w:bCs/>
          <w:color w:val="000000"/>
          <w:sz w:val="22"/>
          <w:szCs w:val="22"/>
          <w:lang w:bidi="en-US"/>
        </w:rPr>
        <w:t>fficer thinks fit</w:t>
      </w:r>
      <w:r w:rsidR="003C6B53" w:rsidRPr="003D51A9">
        <w:rPr>
          <w:rFonts w:ascii="Arial" w:hAnsi="Arial" w:cs="Arial"/>
          <w:bCs/>
          <w:color w:val="000000"/>
          <w:sz w:val="22"/>
          <w:szCs w:val="22"/>
          <w:lang w:bidi="en-US"/>
        </w:rPr>
        <w:t>,</w:t>
      </w:r>
      <w:r w:rsidR="007832EC" w:rsidRPr="003D51A9">
        <w:rPr>
          <w:rFonts w:ascii="Arial" w:hAnsi="Arial" w:cs="Arial"/>
          <w:sz w:val="22"/>
          <w:szCs w:val="22"/>
        </w:rPr>
        <w:t xml:space="preserve"> </w:t>
      </w:r>
      <w:r w:rsidR="00883BA0" w:rsidRPr="003D51A9">
        <w:rPr>
          <w:rFonts w:ascii="Arial" w:hAnsi="Arial" w:cs="Arial"/>
          <w:bCs/>
          <w:color w:val="000000"/>
          <w:sz w:val="22"/>
          <w:szCs w:val="22"/>
          <w:lang w:bidi="en-US"/>
        </w:rPr>
        <w:t>a signed summons confirming the time, place and the agenda</w:t>
      </w:r>
      <w:r w:rsidR="00612253" w:rsidRPr="003D51A9">
        <w:rPr>
          <w:rFonts w:ascii="Arial" w:hAnsi="Arial" w:cs="Arial"/>
          <w:bCs/>
          <w:color w:val="000000"/>
          <w:sz w:val="22"/>
          <w:szCs w:val="22"/>
          <w:lang w:bidi="en-US"/>
        </w:rPr>
        <w:t xml:space="preserve"> </w:t>
      </w:r>
      <w:r w:rsidR="002A3B1E" w:rsidRPr="003D51A9">
        <w:rPr>
          <w:rFonts w:ascii="Arial" w:hAnsi="Arial" w:cs="Arial"/>
          <w:bCs/>
          <w:color w:val="000000"/>
          <w:sz w:val="22"/>
          <w:szCs w:val="22"/>
          <w:lang w:bidi="en-US"/>
        </w:rPr>
        <w:t>(provided</w:t>
      </w:r>
      <w:r w:rsidR="00B7521E" w:rsidRPr="003D51A9">
        <w:rPr>
          <w:rFonts w:ascii="Arial" w:hAnsi="Arial" w:cs="Arial"/>
          <w:bCs/>
          <w:color w:val="000000"/>
          <w:sz w:val="22"/>
          <w:szCs w:val="22"/>
          <w:lang w:bidi="en-US"/>
        </w:rPr>
        <w:t xml:space="preserve"> </w:t>
      </w:r>
      <w:r w:rsidR="002A3B1E" w:rsidRPr="003D51A9">
        <w:rPr>
          <w:rFonts w:ascii="Arial" w:hAnsi="Arial" w:cs="Arial"/>
          <w:bCs/>
          <w:color w:val="000000"/>
          <w:sz w:val="22"/>
          <w:szCs w:val="22"/>
          <w:lang w:bidi="en-US"/>
        </w:rPr>
        <w:t>the councillor has consented to service by email)</w:t>
      </w:r>
      <w:r w:rsidR="00466E76" w:rsidRPr="003D51A9">
        <w:rPr>
          <w:rFonts w:ascii="Arial" w:hAnsi="Arial" w:cs="Arial"/>
          <w:bCs/>
          <w:color w:val="000000"/>
          <w:sz w:val="22"/>
          <w:szCs w:val="22"/>
          <w:lang w:bidi="en-US"/>
        </w:rPr>
        <w:t>, and</w:t>
      </w:r>
    </w:p>
    <w:p w:rsidR="002976ED" w:rsidRPr="003D51A9" w:rsidRDefault="00AE24F9" w:rsidP="003D1691">
      <w:pPr>
        <w:pStyle w:val="ListParagraph"/>
        <w:widowControl w:val="0"/>
        <w:numPr>
          <w:ilvl w:val="0"/>
          <w:numId w:val="39"/>
        </w:numPr>
        <w:suppressAutoHyphens/>
        <w:autoSpaceDE w:val="0"/>
        <w:autoSpaceDN w:val="0"/>
        <w:adjustRightInd w:val="0"/>
        <w:textAlignment w:val="center"/>
        <w:rPr>
          <w:rFonts w:ascii="Arial" w:hAnsi="Arial" w:cs="Arial"/>
          <w:color w:val="000000"/>
          <w:sz w:val="22"/>
          <w:szCs w:val="22"/>
          <w:lang w:bidi="en-US"/>
        </w:rPr>
      </w:pPr>
      <w:r w:rsidRPr="003D51A9">
        <w:rPr>
          <w:rFonts w:ascii="Arial" w:hAnsi="Arial" w:cs="Arial"/>
          <w:bCs/>
          <w:color w:val="000000"/>
          <w:sz w:val="22"/>
          <w:szCs w:val="22"/>
          <w:lang w:bidi="en-US"/>
        </w:rPr>
        <w:t>Provide, in a conspicuous place,</w:t>
      </w:r>
      <w:r w:rsidR="00883BA0" w:rsidRPr="003D51A9">
        <w:rPr>
          <w:rFonts w:ascii="Arial" w:hAnsi="Arial" w:cs="Arial"/>
          <w:bCs/>
          <w:color w:val="000000"/>
          <w:sz w:val="22"/>
          <w:szCs w:val="22"/>
          <w:lang w:bidi="en-US"/>
        </w:rPr>
        <w:t xml:space="preserve"> </w:t>
      </w:r>
      <w:r w:rsidRPr="003D51A9">
        <w:rPr>
          <w:rFonts w:ascii="Arial" w:hAnsi="Arial" w:cs="Arial"/>
          <w:bCs/>
          <w:color w:val="000000"/>
          <w:sz w:val="22"/>
          <w:szCs w:val="22"/>
          <w:lang w:bidi="en-US"/>
        </w:rPr>
        <w:t xml:space="preserve">public </w:t>
      </w:r>
      <w:r w:rsidR="00883BA0" w:rsidRPr="003D51A9">
        <w:rPr>
          <w:rFonts w:ascii="Arial" w:hAnsi="Arial" w:cs="Arial"/>
          <w:bCs/>
          <w:color w:val="000000"/>
          <w:sz w:val="22"/>
          <w:szCs w:val="22"/>
          <w:lang w:bidi="en-US"/>
        </w:rPr>
        <w:t>notice of the time, place and agenda (</w:t>
      </w:r>
      <w:proofErr w:type="gramStart"/>
      <w:r w:rsidR="00883BA0" w:rsidRPr="003D51A9">
        <w:rPr>
          <w:rFonts w:ascii="Arial" w:hAnsi="Arial" w:cs="Arial"/>
          <w:bCs/>
          <w:color w:val="000000"/>
          <w:sz w:val="22"/>
          <w:szCs w:val="22"/>
          <w:lang w:bidi="en-US"/>
        </w:rPr>
        <w:t>provided that</w:t>
      </w:r>
      <w:proofErr w:type="gramEnd"/>
      <w:r w:rsidR="00883BA0" w:rsidRPr="003D51A9">
        <w:rPr>
          <w:rFonts w:ascii="Arial" w:hAnsi="Arial" w:cs="Arial"/>
          <w:bCs/>
          <w:color w:val="000000"/>
          <w:sz w:val="22"/>
          <w:szCs w:val="22"/>
          <w:lang w:bidi="en-US"/>
        </w:rPr>
        <w:t xml:space="preserve"> the public notice with agenda of a</w:t>
      </w:r>
      <w:r w:rsidR="00A75130" w:rsidRPr="003D51A9">
        <w:rPr>
          <w:rFonts w:ascii="Arial" w:hAnsi="Arial" w:cs="Arial"/>
          <w:bCs/>
          <w:color w:val="000000"/>
          <w:sz w:val="22"/>
          <w:szCs w:val="22"/>
          <w:lang w:bidi="en-US"/>
        </w:rPr>
        <w:t>n extraordinary meeting of the C</w:t>
      </w:r>
      <w:r w:rsidR="00883BA0" w:rsidRPr="003D51A9">
        <w:rPr>
          <w:rFonts w:ascii="Arial" w:hAnsi="Arial" w:cs="Arial"/>
          <w:bCs/>
          <w:color w:val="000000"/>
          <w:sz w:val="22"/>
          <w:szCs w:val="22"/>
          <w:lang w:bidi="en-US"/>
        </w:rPr>
        <w:t>ouncil convened by councillors is signed by them)</w:t>
      </w:r>
      <w:r w:rsidR="007F5D7C" w:rsidRPr="003D51A9">
        <w:rPr>
          <w:rFonts w:ascii="Arial" w:hAnsi="Arial" w:cs="Arial"/>
          <w:bCs/>
          <w:color w:val="000000"/>
          <w:sz w:val="22"/>
          <w:szCs w:val="22"/>
          <w:lang w:bidi="en-US"/>
        </w:rPr>
        <w:t>.</w:t>
      </w:r>
    </w:p>
    <w:p w:rsidR="00883BA0" w:rsidRPr="003D51A9" w:rsidRDefault="00883BA0" w:rsidP="003D1691">
      <w:pPr>
        <w:widowControl w:val="0"/>
        <w:suppressAutoHyphens/>
        <w:autoSpaceDE w:val="0"/>
        <w:autoSpaceDN w:val="0"/>
        <w:adjustRightInd w:val="0"/>
        <w:ind w:left="1134"/>
        <w:textAlignment w:val="center"/>
        <w:rPr>
          <w:rFonts w:ascii="Arial" w:hAnsi="Arial" w:cs="Arial"/>
          <w:i/>
          <w:color w:val="000000"/>
          <w:sz w:val="22"/>
          <w:szCs w:val="22"/>
          <w:lang w:bidi="en-US"/>
        </w:rPr>
      </w:pPr>
      <w:r w:rsidRPr="003D51A9">
        <w:rPr>
          <w:rFonts w:ascii="Arial" w:hAnsi="Arial" w:cs="Arial"/>
          <w:i/>
          <w:color w:val="000000"/>
          <w:sz w:val="22"/>
          <w:szCs w:val="22"/>
          <w:lang w:bidi="en-US"/>
        </w:rPr>
        <w:t>See standing order 3(b</w:t>
      </w:r>
      <w:r w:rsidR="00FC79A4" w:rsidRPr="003D51A9">
        <w:rPr>
          <w:rFonts w:ascii="Arial" w:hAnsi="Arial" w:cs="Arial"/>
          <w:i/>
          <w:color w:val="000000"/>
          <w:sz w:val="22"/>
          <w:szCs w:val="22"/>
          <w:lang w:bidi="en-US"/>
        </w:rPr>
        <w:t>) for</w:t>
      </w:r>
      <w:r w:rsidRPr="003D51A9">
        <w:rPr>
          <w:rFonts w:ascii="Arial" w:hAnsi="Arial" w:cs="Arial"/>
          <w:i/>
          <w:color w:val="000000"/>
          <w:sz w:val="22"/>
          <w:szCs w:val="22"/>
          <w:lang w:bidi="en-US"/>
        </w:rPr>
        <w:t xml:space="preserve"> the meaning of clear days for a meeting of a full council and standing order 3(c</w:t>
      </w:r>
      <w:r w:rsidR="00A75130" w:rsidRPr="003D51A9">
        <w:rPr>
          <w:rFonts w:ascii="Arial" w:hAnsi="Arial" w:cs="Arial"/>
          <w:i/>
          <w:color w:val="000000"/>
          <w:sz w:val="22"/>
          <w:szCs w:val="22"/>
          <w:lang w:bidi="en-US"/>
        </w:rPr>
        <w:t>) for</w:t>
      </w:r>
      <w:r w:rsidR="00A74841" w:rsidRPr="003D51A9">
        <w:rPr>
          <w:rFonts w:ascii="Arial" w:hAnsi="Arial" w:cs="Arial"/>
          <w:i/>
          <w:color w:val="000000"/>
          <w:sz w:val="22"/>
          <w:szCs w:val="22"/>
          <w:lang w:bidi="en-US"/>
        </w:rPr>
        <w:t xml:space="preserve"> the meaning of clear days for</w:t>
      </w:r>
      <w:r w:rsidR="00861580" w:rsidRPr="003D51A9">
        <w:rPr>
          <w:rFonts w:ascii="Arial" w:hAnsi="Arial" w:cs="Arial"/>
          <w:i/>
          <w:color w:val="000000"/>
          <w:sz w:val="22"/>
          <w:szCs w:val="22"/>
          <w:lang w:bidi="en-US"/>
        </w:rPr>
        <w:t xml:space="preserve"> a meeting of a committee</w:t>
      </w:r>
      <w:proofErr w:type="gramStart"/>
      <w:r w:rsidR="00861580" w:rsidRPr="003D51A9">
        <w:rPr>
          <w:rFonts w:ascii="Arial" w:hAnsi="Arial" w:cs="Arial"/>
          <w:i/>
          <w:color w:val="000000"/>
          <w:sz w:val="22"/>
          <w:szCs w:val="22"/>
          <w:lang w:bidi="en-US"/>
        </w:rPr>
        <w:t>;</w:t>
      </w:r>
      <w:proofErr w:type="gramEnd"/>
    </w:p>
    <w:p w:rsidR="00883BA0" w:rsidRPr="003D51A9" w:rsidRDefault="00E80B39" w:rsidP="003D1691">
      <w:pPr>
        <w:widowControl w:val="0"/>
        <w:numPr>
          <w:ilvl w:val="1"/>
          <w:numId w:val="30"/>
        </w:numPr>
        <w:tabs>
          <w:tab w:val="clear" w:pos="1701"/>
          <w:tab w:val="num" w:pos="1134"/>
        </w:tabs>
        <w:suppressAutoHyphens/>
        <w:autoSpaceDE w:val="0"/>
        <w:autoSpaceDN w:val="0"/>
        <w:adjustRightInd w:val="0"/>
        <w:ind w:left="1134"/>
        <w:textAlignment w:val="center"/>
        <w:rPr>
          <w:rFonts w:ascii="Arial" w:hAnsi="Arial" w:cs="Arial"/>
          <w:color w:val="000000"/>
          <w:sz w:val="22"/>
          <w:szCs w:val="22"/>
          <w:lang w:bidi="en-US"/>
        </w:rPr>
      </w:pPr>
      <w:r w:rsidRPr="003D51A9">
        <w:rPr>
          <w:rFonts w:ascii="Arial" w:hAnsi="Arial" w:cs="Arial"/>
          <w:bCs/>
          <w:color w:val="000000"/>
          <w:sz w:val="22"/>
          <w:szCs w:val="22"/>
          <w:lang w:bidi="en-US"/>
        </w:rPr>
        <w:t xml:space="preserve">convene a meeting of </w:t>
      </w:r>
      <w:r w:rsidR="0001173E" w:rsidRPr="003D51A9">
        <w:rPr>
          <w:rFonts w:ascii="Arial" w:hAnsi="Arial" w:cs="Arial"/>
          <w:bCs/>
          <w:color w:val="000000"/>
          <w:sz w:val="22"/>
          <w:szCs w:val="22"/>
          <w:lang w:bidi="en-US"/>
        </w:rPr>
        <w:t>the</w:t>
      </w:r>
      <w:r w:rsidRPr="003D51A9">
        <w:rPr>
          <w:rFonts w:ascii="Arial" w:hAnsi="Arial" w:cs="Arial"/>
          <w:bCs/>
          <w:color w:val="000000"/>
          <w:sz w:val="22"/>
          <w:szCs w:val="22"/>
          <w:lang w:bidi="en-US"/>
        </w:rPr>
        <w:t xml:space="preserve"> C</w:t>
      </w:r>
      <w:r w:rsidR="00883BA0" w:rsidRPr="003D51A9">
        <w:rPr>
          <w:rFonts w:ascii="Arial" w:hAnsi="Arial" w:cs="Arial"/>
          <w:bCs/>
          <w:color w:val="000000"/>
          <w:sz w:val="22"/>
          <w:szCs w:val="22"/>
          <w:lang w:bidi="en-US"/>
        </w:rPr>
        <w:t>ouncil for the election of a new Chairman of the Council, occasioned by a casual vacancy in his office;</w:t>
      </w:r>
    </w:p>
    <w:p w:rsidR="00883BA0" w:rsidRPr="003D51A9" w:rsidRDefault="00883BA0" w:rsidP="003D1691">
      <w:pPr>
        <w:widowControl w:val="0"/>
        <w:numPr>
          <w:ilvl w:val="1"/>
          <w:numId w:val="30"/>
        </w:numPr>
        <w:tabs>
          <w:tab w:val="clear" w:pos="1701"/>
          <w:tab w:val="num" w:pos="1134"/>
        </w:tabs>
        <w:suppressAutoHyphens/>
        <w:autoSpaceDE w:val="0"/>
        <w:autoSpaceDN w:val="0"/>
        <w:adjustRightInd w:val="0"/>
        <w:ind w:left="1134"/>
        <w:textAlignment w:val="center"/>
        <w:rPr>
          <w:rFonts w:ascii="Arial" w:hAnsi="Arial" w:cs="Arial"/>
          <w:bCs/>
          <w:color w:val="000000"/>
          <w:sz w:val="22"/>
          <w:szCs w:val="22"/>
          <w:lang w:bidi="en-US"/>
        </w:rPr>
      </w:pPr>
      <w:r w:rsidRPr="003D51A9">
        <w:rPr>
          <w:rFonts w:ascii="Arial" w:hAnsi="Arial" w:cs="Arial"/>
          <w:color w:val="000000"/>
          <w:sz w:val="22"/>
          <w:szCs w:val="22"/>
          <w:lang w:bidi="en-US"/>
        </w:rPr>
        <w:t>facilitate inspection of the minute book by local government electors;</w:t>
      </w:r>
    </w:p>
    <w:p w:rsidR="00D87683" w:rsidRPr="003D51A9" w:rsidRDefault="00883BA0" w:rsidP="00B46515">
      <w:pPr>
        <w:widowControl w:val="0"/>
        <w:numPr>
          <w:ilvl w:val="1"/>
          <w:numId w:val="30"/>
        </w:numPr>
        <w:tabs>
          <w:tab w:val="clear" w:pos="1701"/>
          <w:tab w:val="num" w:pos="1134"/>
        </w:tabs>
        <w:suppressAutoHyphens/>
        <w:autoSpaceDE w:val="0"/>
        <w:autoSpaceDN w:val="0"/>
        <w:adjustRightInd w:val="0"/>
        <w:ind w:left="1134"/>
        <w:textAlignment w:val="center"/>
        <w:rPr>
          <w:rFonts w:ascii="Arial" w:hAnsi="Arial" w:cs="Arial"/>
          <w:bCs/>
          <w:color w:val="000000"/>
          <w:sz w:val="20"/>
          <w:szCs w:val="22"/>
          <w:lang w:bidi="en-US"/>
        </w:rPr>
      </w:pPr>
      <w:r w:rsidRPr="003D51A9">
        <w:rPr>
          <w:rFonts w:ascii="Arial" w:hAnsi="Arial" w:cs="Arial"/>
          <w:bCs/>
          <w:color w:val="000000"/>
          <w:sz w:val="22"/>
          <w:szCs w:val="22"/>
          <w:lang w:bidi="en-US"/>
        </w:rPr>
        <w:t>receive and retain copies of byelaws made by other local authorities;</w:t>
      </w:r>
    </w:p>
    <w:p w:rsidR="00B46515" w:rsidRPr="003D589A" w:rsidRDefault="00B46515" w:rsidP="00B46515">
      <w:pPr>
        <w:widowControl w:val="0"/>
        <w:suppressAutoHyphens/>
        <w:autoSpaceDE w:val="0"/>
        <w:autoSpaceDN w:val="0"/>
        <w:adjustRightInd w:val="0"/>
        <w:ind w:left="1134"/>
        <w:textAlignment w:val="center"/>
        <w:rPr>
          <w:rFonts w:ascii="Arial" w:hAnsi="Arial" w:cs="Arial"/>
          <w:b/>
          <w:bCs/>
          <w:color w:val="000000"/>
          <w:sz w:val="20"/>
          <w:szCs w:val="22"/>
          <w:lang w:bidi="en-US"/>
        </w:rPr>
      </w:pPr>
    </w:p>
    <w:p w:rsidR="00DA749A" w:rsidRDefault="001E3ED6" w:rsidP="00494392">
      <w:pPr>
        <w:pStyle w:val="Heading1"/>
      </w:pPr>
      <w:bookmarkStart w:id="92" w:name="_Toc357072147"/>
      <w:bookmarkStart w:id="93" w:name="_Toc359318572"/>
      <w:bookmarkStart w:id="94" w:name="_Toc359334523"/>
      <w:bookmarkStart w:id="95" w:name="_Toc359334802"/>
      <w:bookmarkStart w:id="96" w:name="_Toc359336504"/>
      <w:bookmarkStart w:id="97" w:name="_Toc93139437"/>
      <w:r w:rsidRPr="00D13515">
        <w:t>ACCOUNTS AND ACCOUNTING STATEMENT</w:t>
      </w:r>
      <w:bookmarkEnd w:id="92"/>
      <w:r w:rsidRPr="00D13515">
        <w:t>S</w:t>
      </w:r>
      <w:bookmarkStart w:id="98" w:name="_Toc357072148"/>
      <w:bookmarkStart w:id="99" w:name="_Toc359318573"/>
      <w:bookmarkStart w:id="100" w:name="_Toc359334524"/>
      <w:bookmarkStart w:id="101" w:name="_Toc359334803"/>
      <w:bookmarkStart w:id="102" w:name="_Toc359336505"/>
      <w:bookmarkEnd w:id="93"/>
      <w:bookmarkEnd w:id="94"/>
      <w:bookmarkEnd w:id="95"/>
      <w:bookmarkEnd w:id="96"/>
      <w:r w:rsidR="00E90C33">
        <w:t xml:space="preserve"> / </w:t>
      </w:r>
      <w:r w:rsidRPr="00E90C33">
        <w:t>FINANCIAL CONTROLS AND PROCUREMENT</w:t>
      </w:r>
      <w:bookmarkEnd w:id="97"/>
      <w:bookmarkEnd w:id="98"/>
      <w:bookmarkEnd w:id="99"/>
      <w:bookmarkEnd w:id="100"/>
      <w:bookmarkEnd w:id="101"/>
      <w:bookmarkEnd w:id="102"/>
    </w:p>
    <w:p w:rsidR="00883BA0" w:rsidRPr="00E90C33" w:rsidRDefault="00E90C33" w:rsidP="00DA749A">
      <w:pPr>
        <w:pStyle w:val="NoSpacing"/>
      </w:pPr>
      <w:r>
        <w:t>See Finance Regulations and terms of Reference of Finance and Employment Committee (2019)</w:t>
      </w:r>
    </w:p>
    <w:p w:rsidR="00883BA0" w:rsidRPr="003D51A9" w:rsidRDefault="00E80B39" w:rsidP="00B46515">
      <w:pPr>
        <w:widowControl w:val="0"/>
        <w:numPr>
          <w:ilvl w:val="0"/>
          <w:numId w:val="42"/>
        </w:numPr>
        <w:suppressAutoHyphens/>
        <w:autoSpaceDE w:val="0"/>
        <w:autoSpaceDN w:val="0"/>
        <w:adjustRightInd w:val="0"/>
        <w:ind w:left="562" w:hanging="562"/>
        <w:textAlignment w:val="center"/>
        <w:rPr>
          <w:rFonts w:ascii="Arial" w:hAnsi="Arial" w:cs="Arial"/>
          <w:color w:val="000000"/>
          <w:sz w:val="22"/>
          <w:szCs w:val="22"/>
          <w:lang w:bidi="en-US"/>
        </w:rPr>
      </w:pPr>
      <w:r w:rsidRPr="003D51A9">
        <w:rPr>
          <w:rFonts w:ascii="Arial" w:hAnsi="Arial" w:cs="Arial"/>
          <w:color w:val="000000"/>
          <w:sz w:val="22"/>
          <w:szCs w:val="22"/>
          <w:lang w:bidi="en-US"/>
        </w:rPr>
        <w:t>The C</w:t>
      </w:r>
      <w:r w:rsidR="00883BA0" w:rsidRPr="003D51A9">
        <w:rPr>
          <w:rFonts w:ascii="Arial" w:hAnsi="Arial" w:cs="Arial"/>
          <w:color w:val="000000"/>
          <w:sz w:val="22"/>
          <w:szCs w:val="22"/>
          <w:lang w:bidi="en-US"/>
        </w:rPr>
        <w:t>ouncil shall consider and approve financial regulations drawn up by t</w:t>
      </w:r>
      <w:r w:rsidR="00C72EEA" w:rsidRPr="003D51A9">
        <w:rPr>
          <w:rFonts w:ascii="Arial" w:hAnsi="Arial" w:cs="Arial"/>
          <w:color w:val="000000"/>
          <w:sz w:val="22"/>
          <w:szCs w:val="22"/>
          <w:lang w:bidi="en-US"/>
        </w:rPr>
        <w:t>he Responsible Financial Officer</w:t>
      </w:r>
      <w:r w:rsidR="00883BA0" w:rsidRPr="003D51A9">
        <w:rPr>
          <w:rFonts w:ascii="Arial" w:hAnsi="Arial" w:cs="Arial"/>
          <w:color w:val="000000"/>
          <w:sz w:val="22"/>
          <w:szCs w:val="22"/>
          <w:lang w:bidi="en-US"/>
        </w:rPr>
        <w:t>, which shall include detailed arrangeme</w:t>
      </w:r>
      <w:r w:rsidR="00B46515" w:rsidRPr="003D51A9">
        <w:rPr>
          <w:rFonts w:ascii="Arial" w:hAnsi="Arial" w:cs="Arial"/>
          <w:color w:val="000000"/>
          <w:sz w:val="22"/>
          <w:szCs w:val="22"/>
          <w:lang w:bidi="en-US"/>
        </w:rPr>
        <w:t xml:space="preserve">nts.  </w:t>
      </w:r>
    </w:p>
    <w:p w:rsidR="00B46515" w:rsidRPr="003D51A9" w:rsidRDefault="00B46515" w:rsidP="00B46515">
      <w:pPr>
        <w:widowControl w:val="0"/>
        <w:suppressAutoHyphens/>
        <w:autoSpaceDE w:val="0"/>
        <w:autoSpaceDN w:val="0"/>
        <w:adjustRightInd w:val="0"/>
        <w:ind w:left="562"/>
        <w:textAlignment w:val="center"/>
        <w:rPr>
          <w:rFonts w:ascii="Arial" w:hAnsi="Arial" w:cs="Arial"/>
          <w:color w:val="000000"/>
          <w:sz w:val="22"/>
          <w:szCs w:val="22"/>
          <w:lang w:bidi="en-US"/>
        </w:rPr>
      </w:pPr>
    </w:p>
    <w:p w:rsidR="00883BA0" w:rsidRPr="003D51A9" w:rsidRDefault="00403AB6" w:rsidP="00B46515">
      <w:pPr>
        <w:pStyle w:val="ListParagraph"/>
        <w:widowControl w:val="0"/>
        <w:numPr>
          <w:ilvl w:val="0"/>
          <w:numId w:val="42"/>
        </w:numPr>
        <w:suppressAutoHyphens/>
        <w:autoSpaceDE w:val="0"/>
        <w:autoSpaceDN w:val="0"/>
        <w:adjustRightInd w:val="0"/>
        <w:ind w:left="567" w:hanging="567"/>
        <w:textAlignment w:val="center"/>
        <w:rPr>
          <w:rFonts w:ascii="Arial" w:hAnsi="Arial" w:cs="Arial"/>
          <w:color w:val="000000"/>
          <w:sz w:val="22"/>
          <w:szCs w:val="22"/>
          <w:lang w:bidi="en-US"/>
        </w:rPr>
      </w:pPr>
      <w:proofErr w:type="gramStart"/>
      <w:r w:rsidRPr="003D51A9">
        <w:rPr>
          <w:rFonts w:ascii="Arial" w:hAnsi="Arial" w:cs="Arial"/>
          <w:bCs/>
          <w:color w:val="000000"/>
          <w:sz w:val="22"/>
          <w:szCs w:val="22"/>
          <w:lang w:bidi="en-US"/>
        </w:rPr>
        <w:t>A</w:t>
      </w:r>
      <w:r w:rsidR="006A5A10" w:rsidRPr="003D51A9">
        <w:rPr>
          <w:rFonts w:ascii="Arial" w:hAnsi="Arial" w:cs="Arial"/>
          <w:bCs/>
          <w:color w:val="000000"/>
          <w:sz w:val="22"/>
          <w:szCs w:val="22"/>
          <w:lang w:bidi="en-US"/>
        </w:rPr>
        <w:t xml:space="preserve"> </w:t>
      </w:r>
      <w:r w:rsidRPr="003D51A9">
        <w:rPr>
          <w:rFonts w:ascii="Arial" w:hAnsi="Arial" w:cs="Arial"/>
          <w:bCs/>
          <w:color w:val="000000"/>
          <w:sz w:val="22"/>
          <w:szCs w:val="22"/>
          <w:lang w:bidi="en-US"/>
        </w:rPr>
        <w:t xml:space="preserve">public contract </w:t>
      </w:r>
      <w:r w:rsidR="00CF4519" w:rsidRPr="003D51A9">
        <w:rPr>
          <w:rFonts w:ascii="Arial" w:hAnsi="Arial" w:cs="Arial"/>
          <w:bCs/>
          <w:color w:val="000000"/>
          <w:sz w:val="22"/>
          <w:szCs w:val="22"/>
          <w:lang w:bidi="en-US"/>
        </w:rPr>
        <w:t>regulated by</w:t>
      </w:r>
      <w:r w:rsidR="00883BA0" w:rsidRPr="003D51A9">
        <w:rPr>
          <w:rFonts w:ascii="Arial" w:hAnsi="Arial" w:cs="Arial"/>
          <w:bCs/>
          <w:color w:val="000000"/>
          <w:sz w:val="22"/>
          <w:szCs w:val="22"/>
          <w:lang w:bidi="en-US"/>
        </w:rPr>
        <w:t xml:space="preserve"> </w:t>
      </w:r>
      <w:r w:rsidRPr="003D51A9">
        <w:rPr>
          <w:rFonts w:ascii="Arial" w:hAnsi="Arial" w:cs="Arial"/>
          <w:bCs/>
          <w:color w:val="000000"/>
          <w:sz w:val="22"/>
          <w:szCs w:val="22"/>
          <w:lang w:bidi="en-US"/>
        </w:rPr>
        <w:t xml:space="preserve">the </w:t>
      </w:r>
      <w:r w:rsidRPr="003D51A9">
        <w:rPr>
          <w:rFonts w:ascii="Arial" w:hAnsi="Arial" w:cs="Arial"/>
          <w:sz w:val="22"/>
          <w:szCs w:val="22"/>
        </w:rPr>
        <w:t>Public</w:t>
      </w:r>
      <w:r w:rsidR="00A74841" w:rsidRPr="003D51A9">
        <w:rPr>
          <w:rFonts w:ascii="Arial" w:hAnsi="Arial" w:cs="Arial"/>
          <w:bCs/>
          <w:color w:val="000000"/>
          <w:sz w:val="22"/>
          <w:szCs w:val="22"/>
          <w:lang w:bidi="en-US"/>
        </w:rPr>
        <w:t xml:space="preserve"> Contracts Regulations 2015 </w:t>
      </w:r>
      <w:r w:rsidR="00883BA0" w:rsidRPr="003D51A9">
        <w:rPr>
          <w:rFonts w:ascii="Arial" w:hAnsi="Arial" w:cs="Arial"/>
          <w:bCs/>
          <w:color w:val="000000"/>
          <w:sz w:val="22"/>
          <w:szCs w:val="22"/>
          <w:lang w:bidi="en-US"/>
        </w:rPr>
        <w:t>with an estimated value in excess of</w:t>
      </w:r>
      <w:r w:rsidR="00313C75" w:rsidRPr="003D51A9">
        <w:rPr>
          <w:rFonts w:ascii="Arial" w:hAnsi="Arial" w:cs="Arial"/>
          <w:bCs/>
          <w:color w:val="000000"/>
          <w:sz w:val="22"/>
          <w:szCs w:val="22"/>
          <w:lang w:bidi="en-US"/>
        </w:rPr>
        <w:t xml:space="preserve"> </w:t>
      </w:r>
      <w:r w:rsidR="00C53D82" w:rsidRPr="003D51A9">
        <w:rPr>
          <w:rFonts w:ascii="Arial" w:hAnsi="Arial" w:cs="Arial"/>
          <w:bCs/>
          <w:color w:val="000000"/>
          <w:sz w:val="22"/>
          <w:szCs w:val="22"/>
          <w:lang w:bidi="en-US"/>
        </w:rPr>
        <w:t>£25,000</w:t>
      </w:r>
      <w:r w:rsidR="00712190" w:rsidRPr="003D51A9">
        <w:rPr>
          <w:rFonts w:ascii="Arial" w:hAnsi="Arial" w:cs="Arial"/>
          <w:bCs/>
          <w:color w:val="000000"/>
          <w:sz w:val="22"/>
          <w:szCs w:val="22"/>
          <w:lang w:bidi="en-US"/>
        </w:rPr>
        <w:t xml:space="preserve"> but less than the relevant thresholds in standing order </w:t>
      </w:r>
      <w:r w:rsidR="00FF5D57" w:rsidRPr="003D51A9">
        <w:rPr>
          <w:rFonts w:ascii="Arial" w:hAnsi="Arial" w:cs="Arial"/>
          <w:bCs/>
          <w:color w:val="000000"/>
          <w:sz w:val="22"/>
          <w:szCs w:val="22"/>
          <w:lang w:bidi="en-US"/>
        </w:rPr>
        <w:t xml:space="preserve">18(f) </w:t>
      </w:r>
      <w:r w:rsidR="00564944" w:rsidRPr="003D51A9">
        <w:rPr>
          <w:rFonts w:ascii="Arial" w:hAnsi="Arial" w:cs="Arial"/>
          <w:bCs/>
          <w:color w:val="000000"/>
          <w:sz w:val="22"/>
          <w:szCs w:val="22"/>
          <w:lang w:bidi="en-US"/>
        </w:rPr>
        <w:t xml:space="preserve">is subject </w:t>
      </w:r>
      <w:r w:rsidR="00916CCE" w:rsidRPr="003D51A9">
        <w:rPr>
          <w:rFonts w:ascii="Arial" w:hAnsi="Arial" w:cs="Arial"/>
          <w:bCs/>
          <w:color w:val="000000"/>
          <w:sz w:val="22"/>
          <w:szCs w:val="22"/>
          <w:lang w:bidi="en-US"/>
        </w:rPr>
        <w:t xml:space="preserve">to </w:t>
      </w:r>
      <w:r w:rsidR="003D00A6" w:rsidRPr="003D51A9">
        <w:rPr>
          <w:rFonts w:ascii="Arial" w:hAnsi="Arial" w:cs="Arial"/>
          <w:bCs/>
          <w:color w:val="000000"/>
          <w:sz w:val="22"/>
          <w:szCs w:val="22"/>
          <w:lang w:bidi="en-US"/>
        </w:rPr>
        <w:t>Regulations</w:t>
      </w:r>
      <w:r w:rsidR="00C43F23" w:rsidRPr="003D51A9">
        <w:rPr>
          <w:rFonts w:ascii="Arial" w:hAnsi="Arial" w:cs="Arial"/>
          <w:bCs/>
          <w:color w:val="000000"/>
          <w:sz w:val="22"/>
          <w:szCs w:val="22"/>
          <w:lang w:bidi="en-US"/>
        </w:rPr>
        <w:t xml:space="preserve"> 109-</w:t>
      </w:r>
      <w:r w:rsidR="00032275" w:rsidRPr="003D51A9">
        <w:rPr>
          <w:rFonts w:ascii="Arial" w:hAnsi="Arial" w:cs="Arial"/>
          <w:bCs/>
          <w:color w:val="000000"/>
          <w:sz w:val="22"/>
          <w:szCs w:val="22"/>
          <w:lang w:bidi="en-US"/>
        </w:rPr>
        <w:t>114 of</w:t>
      </w:r>
      <w:r w:rsidR="00B7521E" w:rsidRPr="003D51A9">
        <w:rPr>
          <w:rFonts w:ascii="Arial" w:hAnsi="Arial" w:cs="Arial"/>
          <w:bCs/>
          <w:color w:val="000000"/>
          <w:sz w:val="22"/>
          <w:szCs w:val="22"/>
          <w:lang w:bidi="en-US"/>
        </w:rPr>
        <w:t xml:space="preserve"> </w:t>
      </w:r>
      <w:r w:rsidR="00564944" w:rsidRPr="003D51A9">
        <w:rPr>
          <w:rFonts w:ascii="Arial" w:hAnsi="Arial" w:cs="Arial"/>
          <w:bCs/>
          <w:color w:val="000000"/>
          <w:sz w:val="22"/>
          <w:szCs w:val="22"/>
          <w:lang w:bidi="en-US"/>
        </w:rPr>
        <w:t xml:space="preserve">the </w:t>
      </w:r>
      <w:r w:rsidR="007450D4" w:rsidRPr="003D51A9">
        <w:rPr>
          <w:rFonts w:ascii="Arial" w:hAnsi="Arial" w:cs="Arial"/>
          <w:bCs/>
          <w:color w:val="000000"/>
          <w:sz w:val="22"/>
          <w:szCs w:val="22"/>
          <w:lang w:bidi="en-US"/>
        </w:rPr>
        <w:t>Public Contracts Regulations 2015</w:t>
      </w:r>
      <w:r w:rsidR="00032275" w:rsidRPr="003D51A9">
        <w:rPr>
          <w:rFonts w:ascii="Arial" w:hAnsi="Arial" w:cs="Arial"/>
          <w:sz w:val="22"/>
          <w:szCs w:val="22"/>
        </w:rPr>
        <w:t xml:space="preserve"> w</w:t>
      </w:r>
      <w:r w:rsidR="00032275" w:rsidRPr="003D51A9">
        <w:rPr>
          <w:rFonts w:ascii="Arial" w:hAnsi="Arial" w:cs="Arial"/>
          <w:bCs/>
          <w:color w:val="000000"/>
          <w:sz w:val="22"/>
          <w:szCs w:val="22"/>
          <w:lang w:bidi="en-US"/>
        </w:rPr>
        <w:t xml:space="preserve">hich include </w:t>
      </w:r>
      <w:r w:rsidR="0023055F" w:rsidRPr="003D51A9">
        <w:rPr>
          <w:rFonts w:ascii="Arial" w:hAnsi="Arial" w:cs="Arial"/>
          <w:bCs/>
          <w:color w:val="000000"/>
          <w:sz w:val="22"/>
          <w:szCs w:val="22"/>
          <w:lang w:bidi="en-US"/>
        </w:rPr>
        <w:t xml:space="preserve">a requirement </w:t>
      </w:r>
      <w:r w:rsidR="00E80B39" w:rsidRPr="003D51A9">
        <w:rPr>
          <w:rFonts w:ascii="Arial" w:hAnsi="Arial" w:cs="Arial"/>
          <w:bCs/>
          <w:color w:val="000000"/>
          <w:sz w:val="22"/>
          <w:szCs w:val="22"/>
          <w:lang w:bidi="en-US"/>
        </w:rPr>
        <w:t>on the C</w:t>
      </w:r>
      <w:r w:rsidR="00564944" w:rsidRPr="003D51A9">
        <w:rPr>
          <w:rFonts w:ascii="Arial" w:hAnsi="Arial" w:cs="Arial"/>
          <w:bCs/>
          <w:color w:val="000000"/>
          <w:sz w:val="22"/>
          <w:szCs w:val="22"/>
          <w:lang w:bidi="en-US"/>
        </w:rPr>
        <w:t>ouncil to</w:t>
      </w:r>
      <w:r w:rsidR="00B7521E" w:rsidRPr="003D51A9">
        <w:rPr>
          <w:rFonts w:ascii="Arial" w:hAnsi="Arial" w:cs="Arial"/>
          <w:bCs/>
          <w:color w:val="000000"/>
          <w:sz w:val="22"/>
          <w:szCs w:val="22"/>
          <w:lang w:bidi="en-US"/>
        </w:rPr>
        <w:t xml:space="preserve"> </w:t>
      </w:r>
      <w:r w:rsidR="00032275" w:rsidRPr="003D51A9">
        <w:rPr>
          <w:rFonts w:ascii="Arial" w:hAnsi="Arial" w:cs="Arial"/>
          <w:bCs/>
          <w:color w:val="000000"/>
          <w:sz w:val="22"/>
          <w:szCs w:val="22"/>
          <w:lang w:bidi="en-US"/>
        </w:rPr>
        <w:t>adverti</w:t>
      </w:r>
      <w:r w:rsidR="0023055F" w:rsidRPr="003D51A9">
        <w:rPr>
          <w:rFonts w:ascii="Arial" w:hAnsi="Arial" w:cs="Arial"/>
          <w:bCs/>
          <w:color w:val="000000"/>
          <w:sz w:val="22"/>
          <w:szCs w:val="22"/>
          <w:lang w:bidi="en-US"/>
        </w:rPr>
        <w:t>se</w:t>
      </w:r>
      <w:r w:rsidR="00032275" w:rsidRPr="003D51A9">
        <w:rPr>
          <w:rFonts w:ascii="Arial" w:hAnsi="Arial" w:cs="Arial"/>
          <w:bCs/>
          <w:color w:val="000000"/>
          <w:sz w:val="22"/>
          <w:szCs w:val="22"/>
          <w:lang w:bidi="en-US"/>
        </w:rPr>
        <w:t xml:space="preserve"> t</w:t>
      </w:r>
      <w:r w:rsidR="00023AAA" w:rsidRPr="003D51A9">
        <w:rPr>
          <w:rFonts w:ascii="Arial" w:hAnsi="Arial" w:cs="Arial"/>
          <w:bCs/>
          <w:color w:val="000000"/>
          <w:sz w:val="22"/>
          <w:szCs w:val="22"/>
          <w:lang w:bidi="en-US"/>
        </w:rPr>
        <w:t>he contract opportunity on the Contracts Finder</w:t>
      </w:r>
      <w:r w:rsidR="00032275" w:rsidRPr="003D51A9">
        <w:rPr>
          <w:rFonts w:ascii="Arial" w:hAnsi="Arial" w:cs="Arial"/>
          <w:bCs/>
          <w:color w:val="000000"/>
          <w:sz w:val="22"/>
          <w:szCs w:val="22"/>
          <w:lang w:bidi="en-US"/>
        </w:rPr>
        <w:t xml:space="preserve"> website</w:t>
      </w:r>
      <w:r w:rsidR="00564944" w:rsidRPr="003D51A9">
        <w:rPr>
          <w:rFonts w:ascii="Arial" w:hAnsi="Arial" w:cs="Arial"/>
          <w:bCs/>
          <w:color w:val="000000"/>
          <w:sz w:val="22"/>
          <w:szCs w:val="22"/>
          <w:lang w:bidi="en-US"/>
        </w:rPr>
        <w:t xml:space="preserve"> regardless of what other means it uses to advertise the opportunity</w:t>
      </w:r>
      <w:r w:rsidR="00250218" w:rsidRPr="003D51A9">
        <w:rPr>
          <w:rFonts w:ascii="Arial" w:hAnsi="Arial" w:cs="Arial"/>
          <w:bCs/>
          <w:color w:val="000000"/>
          <w:sz w:val="22"/>
          <w:szCs w:val="22"/>
          <w:lang w:bidi="en-US"/>
        </w:rPr>
        <w:t xml:space="preserve"> unless it propose</w:t>
      </w:r>
      <w:r w:rsidR="00093283" w:rsidRPr="003D51A9">
        <w:rPr>
          <w:rFonts w:ascii="Arial" w:hAnsi="Arial" w:cs="Arial"/>
          <w:bCs/>
          <w:color w:val="000000"/>
          <w:sz w:val="22"/>
          <w:szCs w:val="22"/>
          <w:lang w:bidi="en-US"/>
        </w:rPr>
        <w:t>s</w:t>
      </w:r>
      <w:r w:rsidR="00250218" w:rsidRPr="003D51A9">
        <w:rPr>
          <w:rFonts w:ascii="Arial" w:hAnsi="Arial" w:cs="Arial"/>
          <w:bCs/>
          <w:color w:val="000000"/>
          <w:sz w:val="22"/>
          <w:szCs w:val="22"/>
          <w:lang w:bidi="en-US"/>
        </w:rPr>
        <w:t xml:space="preserve"> to use an existing list of approved suppliers (framework agreement)</w:t>
      </w:r>
      <w:r w:rsidR="00564944" w:rsidRPr="003D51A9">
        <w:rPr>
          <w:rFonts w:ascii="Arial" w:hAnsi="Arial" w:cs="Arial"/>
          <w:bCs/>
          <w:color w:val="000000"/>
          <w:sz w:val="22"/>
          <w:szCs w:val="22"/>
          <w:lang w:bidi="en-US"/>
        </w:rPr>
        <w:t>.</w:t>
      </w:r>
      <w:proofErr w:type="gramEnd"/>
    </w:p>
    <w:p w:rsidR="00735162" w:rsidRPr="003D51A9" w:rsidRDefault="00DE1EA1" w:rsidP="003D1691">
      <w:pPr>
        <w:pStyle w:val="ListParagraph"/>
        <w:widowControl w:val="0"/>
        <w:numPr>
          <w:ilvl w:val="0"/>
          <w:numId w:val="42"/>
        </w:numPr>
        <w:suppressAutoHyphens/>
        <w:autoSpaceDE w:val="0"/>
        <w:autoSpaceDN w:val="0"/>
        <w:adjustRightInd w:val="0"/>
        <w:ind w:left="567" w:hanging="567"/>
        <w:textAlignment w:val="center"/>
        <w:rPr>
          <w:rFonts w:ascii="Arial" w:hAnsi="Arial" w:cs="Arial"/>
          <w:bCs/>
          <w:color w:val="000000"/>
          <w:sz w:val="22"/>
          <w:szCs w:val="22"/>
          <w:lang w:bidi="en-US"/>
        </w:rPr>
      </w:pPr>
      <w:proofErr w:type="gramStart"/>
      <w:r w:rsidRPr="003D51A9">
        <w:rPr>
          <w:rFonts w:ascii="Arial" w:hAnsi="Arial" w:cs="Arial"/>
          <w:bCs/>
          <w:color w:val="000000"/>
          <w:sz w:val="22"/>
          <w:szCs w:val="22"/>
          <w:lang w:bidi="en-US"/>
        </w:rPr>
        <w:t xml:space="preserve">A </w:t>
      </w:r>
      <w:r w:rsidR="00EF53C0" w:rsidRPr="003D51A9">
        <w:rPr>
          <w:rFonts w:ascii="Arial" w:hAnsi="Arial" w:cs="Arial"/>
          <w:bCs/>
          <w:color w:val="000000"/>
          <w:sz w:val="22"/>
          <w:szCs w:val="22"/>
          <w:lang w:bidi="en-US"/>
        </w:rPr>
        <w:t>public</w:t>
      </w:r>
      <w:r w:rsidR="00883BA0" w:rsidRPr="003D51A9">
        <w:rPr>
          <w:rFonts w:ascii="Arial" w:hAnsi="Arial" w:cs="Arial"/>
          <w:bCs/>
          <w:color w:val="000000"/>
          <w:sz w:val="22"/>
          <w:szCs w:val="22"/>
          <w:lang w:bidi="en-US"/>
        </w:rPr>
        <w:t xml:space="preserve"> contract</w:t>
      </w:r>
      <w:r w:rsidR="007555D9" w:rsidRPr="003D51A9">
        <w:rPr>
          <w:rFonts w:ascii="Arial" w:hAnsi="Arial" w:cs="Arial"/>
          <w:bCs/>
          <w:color w:val="000000"/>
          <w:sz w:val="22"/>
          <w:szCs w:val="22"/>
          <w:lang w:bidi="en-US"/>
        </w:rPr>
        <w:t xml:space="preserve"> </w:t>
      </w:r>
      <w:r w:rsidR="0062325E" w:rsidRPr="003D51A9">
        <w:rPr>
          <w:rFonts w:ascii="Arial" w:hAnsi="Arial" w:cs="Arial"/>
          <w:bCs/>
          <w:color w:val="000000"/>
          <w:sz w:val="22"/>
          <w:szCs w:val="22"/>
          <w:lang w:bidi="en-US"/>
        </w:rPr>
        <w:t xml:space="preserve"> regulated</w:t>
      </w:r>
      <w:r w:rsidR="00B7521E" w:rsidRPr="003D51A9">
        <w:rPr>
          <w:rFonts w:ascii="Arial" w:hAnsi="Arial" w:cs="Arial"/>
          <w:bCs/>
          <w:color w:val="000000"/>
          <w:sz w:val="22"/>
          <w:szCs w:val="22"/>
          <w:lang w:bidi="en-US"/>
        </w:rPr>
        <w:t xml:space="preserve"> </w:t>
      </w:r>
      <w:r w:rsidR="0062325E" w:rsidRPr="003D51A9">
        <w:rPr>
          <w:rFonts w:ascii="Arial" w:hAnsi="Arial" w:cs="Arial"/>
          <w:bCs/>
          <w:color w:val="000000"/>
          <w:sz w:val="22"/>
          <w:szCs w:val="22"/>
          <w:lang w:bidi="en-US"/>
        </w:rPr>
        <w:t xml:space="preserve">by </w:t>
      </w:r>
      <w:r w:rsidR="00FB177C" w:rsidRPr="003D51A9">
        <w:rPr>
          <w:rFonts w:ascii="Arial" w:hAnsi="Arial" w:cs="Arial"/>
          <w:bCs/>
          <w:color w:val="000000"/>
          <w:sz w:val="22"/>
          <w:szCs w:val="22"/>
          <w:lang w:bidi="en-US"/>
        </w:rPr>
        <w:t xml:space="preserve">the </w:t>
      </w:r>
      <w:r w:rsidR="007555D9" w:rsidRPr="003D51A9">
        <w:rPr>
          <w:rFonts w:ascii="Arial" w:hAnsi="Arial" w:cs="Arial"/>
          <w:bCs/>
          <w:color w:val="000000"/>
          <w:sz w:val="22"/>
          <w:szCs w:val="22"/>
          <w:lang w:bidi="en-US"/>
        </w:rPr>
        <w:t>Public Contracts Regulations 2015</w:t>
      </w:r>
      <w:r w:rsidR="00B7521E" w:rsidRPr="003D51A9">
        <w:rPr>
          <w:rFonts w:ascii="Arial" w:hAnsi="Arial" w:cs="Arial"/>
          <w:bCs/>
          <w:color w:val="000000"/>
          <w:sz w:val="22"/>
          <w:szCs w:val="22"/>
          <w:lang w:bidi="en-US"/>
        </w:rPr>
        <w:t xml:space="preserve"> </w:t>
      </w:r>
      <w:r w:rsidR="0023055F" w:rsidRPr="003D51A9">
        <w:rPr>
          <w:rFonts w:ascii="Arial" w:hAnsi="Arial" w:cs="Arial"/>
          <w:bCs/>
          <w:color w:val="000000"/>
          <w:sz w:val="22"/>
          <w:szCs w:val="22"/>
          <w:lang w:bidi="en-US"/>
        </w:rPr>
        <w:t xml:space="preserve">with an estimated value in excess of </w:t>
      </w:r>
      <w:r w:rsidR="00A40CDA" w:rsidRPr="003D51A9">
        <w:rPr>
          <w:rFonts w:ascii="Arial" w:hAnsi="Arial" w:cs="Arial"/>
          <w:bCs/>
          <w:color w:val="000000"/>
          <w:sz w:val="22"/>
          <w:szCs w:val="22"/>
          <w:lang w:bidi="en-US"/>
        </w:rPr>
        <w:t>£181,302</w:t>
      </w:r>
      <w:r w:rsidR="00B7521E" w:rsidRPr="003D51A9">
        <w:rPr>
          <w:rFonts w:ascii="Arial" w:hAnsi="Arial" w:cs="Arial"/>
          <w:bCs/>
          <w:color w:val="000000"/>
          <w:sz w:val="22"/>
          <w:szCs w:val="22"/>
          <w:lang w:bidi="en-US"/>
        </w:rPr>
        <w:t xml:space="preserve"> </w:t>
      </w:r>
      <w:r w:rsidR="00A40CDA" w:rsidRPr="003D51A9">
        <w:rPr>
          <w:rFonts w:ascii="Arial" w:hAnsi="Arial" w:cs="Arial"/>
          <w:bCs/>
          <w:color w:val="000000"/>
          <w:sz w:val="22"/>
          <w:szCs w:val="22"/>
          <w:lang w:bidi="en-US"/>
        </w:rPr>
        <w:t>for a public service or supply contract</w:t>
      </w:r>
      <w:r w:rsidR="00B7521E" w:rsidRPr="003D51A9">
        <w:rPr>
          <w:rFonts w:ascii="Arial" w:hAnsi="Arial" w:cs="Arial"/>
          <w:bCs/>
          <w:color w:val="000000"/>
          <w:sz w:val="22"/>
          <w:szCs w:val="22"/>
          <w:lang w:bidi="en-US"/>
        </w:rPr>
        <w:t xml:space="preserve"> </w:t>
      </w:r>
      <w:r w:rsidR="00A40CDA" w:rsidRPr="003D51A9">
        <w:rPr>
          <w:rFonts w:ascii="Arial" w:hAnsi="Arial" w:cs="Arial"/>
          <w:bCs/>
          <w:color w:val="000000"/>
          <w:sz w:val="22"/>
          <w:szCs w:val="22"/>
          <w:lang w:bidi="en-US"/>
        </w:rPr>
        <w:t>or</w:t>
      </w:r>
      <w:r w:rsidR="00B7521E" w:rsidRPr="003D51A9">
        <w:rPr>
          <w:rFonts w:ascii="Arial" w:hAnsi="Arial" w:cs="Arial"/>
          <w:bCs/>
          <w:color w:val="000000"/>
          <w:sz w:val="22"/>
          <w:szCs w:val="22"/>
          <w:lang w:bidi="en-US"/>
        </w:rPr>
        <w:t xml:space="preserve"> </w:t>
      </w:r>
      <w:r w:rsidR="0023055F" w:rsidRPr="003D51A9">
        <w:rPr>
          <w:rFonts w:ascii="Arial" w:hAnsi="Arial" w:cs="Arial"/>
          <w:bCs/>
          <w:color w:val="000000"/>
          <w:sz w:val="22"/>
          <w:szCs w:val="22"/>
          <w:lang w:bidi="en-US"/>
        </w:rPr>
        <w:t xml:space="preserve">in excess of </w:t>
      </w:r>
      <w:r w:rsidR="00A40CDA" w:rsidRPr="003D51A9">
        <w:rPr>
          <w:rFonts w:ascii="Arial" w:hAnsi="Arial" w:cs="Arial"/>
          <w:bCs/>
          <w:color w:val="000000"/>
          <w:sz w:val="22"/>
          <w:szCs w:val="22"/>
          <w:lang w:bidi="en-US"/>
        </w:rPr>
        <w:t>£4,551,413</w:t>
      </w:r>
      <w:r w:rsidR="00A40CDA" w:rsidRPr="003D51A9">
        <w:rPr>
          <w:rFonts w:ascii="Arial" w:hAnsi="Arial" w:cs="Arial"/>
          <w:sz w:val="22"/>
          <w:szCs w:val="22"/>
        </w:rPr>
        <w:t xml:space="preserve"> </w:t>
      </w:r>
      <w:r w:rsidR="0023055F" w:rsidRPr="003D51A9">
        <w:rPr>
          <w:rFonts w:ascii="Arial" w:hAnsi="Arial" w:cs="Arial"/>
          <w:bCs/>
          <w:color w:val="000000"/>
          <w:sz w:val="22"/>
          <w:szCs w:val="22"/>
          <w:lang w:bidi="en-US"/>
        </w:rPr>
        <w:t>for a public works contract (</w:t>
      </w:r>
      <w:r w:rsidR="006A5A10" w:rsidRPr="003D51A9">
        <w:rPr>
          <w:rFonts w:ascii="Arial" w:hAnsi="Arial" w:cs="Arial"/>
          <w:bCs/>
          <w:color w:val="000000"/>
          <w:sz w:val="22"/>
          <w:szCs w:val="22"/>
          <w:lang w:bidi="en-US"/>
        </w:rPr>
        <w:t>or other</w:t>
      </w:r>
      <w:r w:rsidR="00B7521E" w:rsidRPr="003D51A9">
        <w:rPr>
          <w:rFonts w:ascii="Arial" w:hAnsi="Arial" w:cs="Arial"/>
          <w:bCs/>
          <w:color w:val="000000"/>
          <w:sz w:val="22"/>
          <w:szCs w:val="22"/>
          <w:lang w:bidi="en-US"/>
        </w:rPr>
        <w:t xml:space="preserve"> </w:t>
      </w:r>
      <w:r w:rsidR="00822C76" w:rsidRPr="003D51A9">
        <w:rPr>
          <w:rFonts w:ascii="Arial" w:hAnsi="Arial" w:cs="Arial"/>
          <w:bCs/>
          <w:color w:val="000000"/>
          <w:sz w:val="22"/>
          <w:szCs w:val="22"/>
          <w:lang w:bidi="en-US"/>
        </w:rPr>
        <w:t>threshold</w:t>
      </w:r>
      <w:r w:rsidR="008C496A" w:rsidRPr="003D51A9">
        <w:rPr>
          <w:rFonts w:ascii="Arial" w:hAnsi="Arial" w:cs="Arial"/>
          <w:bCs/>
          <w:color w:val="000000"/>
          <w:sz w:val="22"/>
          <w:szCs w:val="22"/>
          <w:lang w:bidi="en-US"/>
        </w:rPr>
        <w:t>s</w:t>
      </w:r>
      <w:r w:rsidR="007555D9" w:rsidRPr="003D51A9">
        <w:rPr>
          <w:rFonts w:ascii="Arial" w:hAnsi="Arial" w:cs="Arial"/>
          <w:bCs/>
          <w:color w:val="000000"/>
          <w:sz w:val="22"/>
          <w:szCs w:val="22"/>
          <w:lang w:bidi="en-US"/>
        </w:rPr>
        <w:t xml:space="preserve"> </w:t>
      </w:r>
      <w:r w:rsidR="0023055F" w:rsidRPr="003D51A9">
        <w:rPr>
          <w:rFonts w:ascii="Arial" w:hAnsi="Arial" w:cs="Arial"/>
          <w:bCs/>
          <w:color w:val="000000"/>
          <w:sz w:val="22"/>
          <w:szCs w:val="22"/>
          <w:lang w:bidi="en-US"/>
        </w:rPr>
        <w:t>determined</w:t>
      </w:r>
      <w:r w:rsidR="00B7521E" w:rsidRPr="003D51A9">
        <w:rPr>
          <w:rFonts w:ascii="Arial" w:hAnsi="Arial" w:cs="Arial"/>
          <w:bCs/>
          <w:color w:val="000000"/>
          <w:sz w:val="22"/>
          <w:szCs w:val="22"/>
          <w:lang w:bidi="en-US"/>
        </w:rPr>
        <w:t xml:space="preserve"> </w:t>
      </w:r>
      <w:r w:rsidR="007555D9" w:rsidRPr="003D51A9">
        <w:rPr>
          <w:rFonts w:ascii="Arial" w:hAnsi="Arial" w:cs="Arial"/>
          <w:bCs/>
          <w:color w:val="000000"/>
          <w:sz w:val="22"/>
          <w:szCs w:val="22"/>
          <w:lang w:bidi="en-US"/>
        </w:rPr>
        <w:t>by the European Commission every two years and</w:t>
      </w:r>
      <w:r w:rsidR="00B7521E" w:rsidRPr="003D51A9">
        <w:rPr>
          <w:rFonts w:ascii="Arial" w:hAnsi="Arial" w:cs="Arial"/>
          <w:bCs/>
          <w:color w:val="000000"/>
          <w:sz w:val="22"/>
          <w:szCs w:val="22"/>
          <w:lang w:bidi="en-US"/>
        </w:rPr>
        <w:t xml:space="preserve"> </w:t>
      </w:r>
      <w:r w:rsidR="007555D9" w:rsidRPr="003D51A9">
        <w:rPr>
          <w:rFonts w:ascii="Arial" w:hAnsi="Arial" w:cs="Arial"/>
          <w:bCs/>
          <w:color w:val="000000"/>
          <w:sz w:val="22"/>
          <w:szCs w:val="22"/>
          <w:lang w:bidi="en-US"/>
        </w:rPr>
        <w:t>published in the Official Journal of the European Union (OJEU))</w:t>
      </w:r>
      <w:r w:rsidR="006A5A10" w:rsidRPr="003D51A9">
        <w:rPr>
          <w:rFonts w:ascii="Arial" w:hAnsi="Arial" w:cs="Arial"/>
          <w:bCs/>
          <w:color w:val="000000"/>
          <w:sz w:val="22"/>
          <w:szCs w:val="22"/>
          <w:lang w:bidi="en-US"/>
        </w:rPr>
        <w:t xml:space="preserve"> </w:t>
      </w:r>
      <w:r w:rsidR="005F1BAA" w:rsidRPr="003D51A9">
        <w:rPr>
          <w:rFonts w:ascii="Arial" w:hAnsi="Arial" w:cs="Arial"/>
          <w:bCs/>
          <w:color w:val="000000"/>
          <w:sz w:val="22"/>
          <w:szCs w:val="22"/>
          <w:lang w:bidi="en-US"/>
        </w:rPr>
        <w:t>shall</w:t>
      </w:r>
      <w:r w:rsidR="00822C76" w:rsidRPr="003D51A9">
        <w:rPr>
          <w:rFonts w:ascii="Arial" w:hAnsi="Arial" w:cs="Arial"/>
          <w:bCs/>
          <w:color w:val="000000"/>
          <w:sz w:val="22"/>
          <w:szCs w:val="22"/>
          <w:lang w:bidi="en-US"/>
        </w:rPr>
        <w:t xml:space="preserve"> </w:t>
      </w:r>
      <w:r w:rsidR="00F674AF" w:rsidRPr="003D51A9">
        <w:rPr>
          <w:rFonts w:ascii="Arial" w:hAnsi="Arial" w:cs="Arial"/>
          <w:bCs/>
          <w:color w:val="000000"/>
          <w:sz w:val="22"/>
          <w:szCs w:val="22"/>
          <w:lang w:bidi="en-US"/>
        </w:rPr>
        <w:t xml:space="preserve">comply with the </w:t>
      </w:r>
      <w:r w:rsidR="00F92B1C" w:rsidRPr="003D51A9">
        <w:rPr>
          <w:rFonts w:ascii="Arial" w:hAnsi="Arial" w:cs="Arial"/>
          <w:bCs/>
          <w:color w:val="000000"/>
          <w:sz w:val="22"/>
          <w:szCs w:val="22"/>
          <w:lang w:bidi="en-US"/>
        </w:rPr>
        <w:t xml:space="preserve">relevant </w:t>
      </w:r>
      <w:r w:rsidR="00B73D0E" w:rsidRPr="003D51A9">
        <w:rPr>
          <w:rFonts w:ascii="Arial" w:hAnsi="Arial" w:cs="Arial"/>
          <w:bCs/>
          <w:color w:val="000000"/>
          <w:sz w:val="22"/>
          <w:szCs w:val="22"/>
          <w:lang w:bidi="en-US"/>
        </w:rPr>
        <w:t>procurement</w:t>
      </w:r>
      <w:r w:rsidR="00032275" w:rsidRPr="003D51A9">
        <w:rPr>
          <w:rFonts w:ascii="Arial" w:hAnsi="Arial" w:cs="Arial"/>
          <w:bCs/>
          <w:color w:val="000000"/>
          <w:sz w:val="22"/>
          <w:szCs w:val="22"/>
          <w:lang w:bidi="en-US"/>
        </w:rPr>
        <w:t xml:space="preserve"> procedures</w:t>
      </w:r>
      <w:r w:rsidR="00B73D0E" w:rsidRPr="003D51A9">
        <w:rPr>
          <w:rFonts w:ascii="Arial" w:hAnsi="Arial" w:cs="Arial"/>
          <w:bCs/>
          <w:color w:val="000000"/>
          <w:sz w:val="22"/>
          <w:szCs w:val="22"/>
          <w:lang w:bidi="en-US"/>
        </w:rPr>
        <w:t xml:space="preserve"> and</w:t>
      </w:r>
      <w:r w:rsidR="00B7521E" w:rsidRPr="003D51A9">
        <w:rPr>
          <w:rFonts w:ascii="Arial" w:hAnsi="Arial" w:cs="Arial"/>
          <w:bCs/>
          <w:color w:val="000000"/>
          <w:sz w:val="22"/>
          <w:szCs w:val="22"/>
          <w:lang w:bidi="en-US"/>
        </w:rPr>
        <w:t xml:space="preserve"> </w:t>
      </w:r>
      <w:r w:rsidR="00B73D0E" w:rsidRPr="003D51A9">
        <w:rPr>
          <w:rFonts w:ascii="Arial" w:hAnsi="Arial" w:cs="Arial"/>
          <w:bCs/>
          <w:color w:val="000000"/>
          <w:sz w:val="22"/>
          <w:szCs w:val="22"/>
          <w:lang w:bidi="en-US"/>
        </w:rPr>
        <w:t>other</w:t>
      </w:r>
      <w:r w:rsidR="00B7521E" w:rsidRPr="003D51A9">
        <w:rPr>
          <w:rFonts w:ascii="Arial" w:hAnsi="Arial" w:cs="Arial"/>
          <w:bCs/>
          <w:color w:val="000000"/>
          <w:sz w:val="22"/>
          <w:szCs w:val="22"/>
          <w:lang w:bidi="en-US"/>
        </w:rPr>
        <w:t xml:space="preserve"> </w:t>
      </w:r>
      <w:r w:rsidR="00B73D0E" w:rsidRPr="003D51A9">
        <w:rPr>
          <w:rFonts w:ascii="Arial" w:hAnsi="Arial" w:cs="Arial"/>
          <w:bCs/>
          <w:color w:val="000000"/>
          <w:sz w:val="22"/>
          <w:szCs w:val="22"/>
          <w:lang w:bidi="en-US"/>
        </w:rPr>
        <w:t xml:space="preserve">requirements in </w:t>
      </w:r>
      <w:r w:rsidR="00023AAA" w:rsidRPr="003D51A9">
        <w:rPr>
          <w:rFonts w:ascii="Arial" w:hAnsi="Arial" w:cs="Arial"/>
          <w:bCs/>
          <w:color w:val="000000"/>
          <w:sz w:val="22"/>
          <w:szCs w:val="22"/>
          <w:lang w:bidi="en-US"/>
        </w:rPr>
        <w:t xml:space="preserve">the </w:t>
      </w:r>
      <w:r w:rsidR="00F674AF" w:rsidRPr="003D51A9">
        <w:rPr>
          <w:rFonts w:ascii="Arial" w:hAnsi="Arial" w:cs="Arial"/>
          <w:bCs/>
          <w:color w:val="000000"/>
          <w:sz w:val="22"/>
          <w:szCs w:val="22"/>
          <w:lang w:bidi="en-US"/>
        </w:rPr>
        <w:t>Public Contracts Regulations 2015</w:t>
      </w:r>
      <w:r w:rsidR="006A5A10" w:rsidRPr="003D51A9">
        <w:rPr>
          <w:rFonts w:ascii="Arial" w:hAnsi="Arial" w:cs="Arial"/>
          <w:bCs/>
          <w:color w:val="000000"/>
          <w:sz w:val="22"/>
          <w:szCs w:val="22"/>
          <w:lang w:bidi="en-US"/>
        </w:rPr>
        <w:t xml:space="preserve"> </w:t>
      </w:r>
      <w:r w:rsidR="008E774F" w:rsidRPr="003D51A9">
        <w:rPr>
          <w:rFonts w:ascii="Arial" w:hAnsi="Arial" w:cs="Arial"/>
          <w:bCs/>
          <w:color w:val="000000"/>
          <w:sz w:val="22"/>
          <w:szCs w:val="22"/>
          <w:lang w:bidi="en-US"/>
        </w:rPr>
        <w:t>which include advertising the contract opportunit</w:t>
      </w:r>
      <w:r w:rsidR="008C496A" w:rsidRPr="003D51A9">
        <w:rPr>
          <w:rFonts w:ascii="Arial" w:hAnsi="Arial" w:cs="Arial"/>
          <w:bCs/>
          <w:color w:val="000000"/>
          <w:sz w:val="22"/>
          <w:szCs w:val="22"/>
          <w:lang w:bidi="en-US"/>
        </w:rPr>
        <w:t>y on the Contract</w:t>
      </w:r>
      <w:r w:rsidR="00023AAA" w:rsidRPr="003D51A9">
        <w:rPr>
          <w:rFonts w:ascii="Arial" w:hAnsi="Arial" w:cs="Arial"/>
          <w:bCs/>
          <w:color w:val="000000"/>
          <w:sz w:val="22"/>
          <w:szCs w:val="22"/>
          <w:lang w:bidi="en-US"/>
        </w:rPr>
        <w:t>s</w:t>
      </w:r>
      <w:r w:rsidR="008C496A" w:rsidRPr="003D51A9">
        <w:rPr>
          <w:rFonts w:ascii="Arial" w:hAnsi="Arial" w:cs="Arial"/>
          <w:bCs/>
          <w:color w:val="000000"/>
          <w:sz w:val="22"/>
          <w:szCs w:val="22"/>
          <w:lang w:bidi="en-US"/>
        </w:rPr>
        <w:t xml:space="preserve"> Finder website</w:t>
      </w:r>
      <w:r w:rsidR="00B7521E" w:rsidRPr="003D51A9">
        <w:rPr>
          <w:rFonts w:ascii="Arial" w:hAnsi="Arial" w:cs="Arial"/>
          <w:bCs/>
          <w:color w:val="000000"/>
          <w:sz w:val="22"/>
          <w:szCs w:val="22"/>
          <w:lang w:bidi="en-US"/>
        </w:rPr>
        <w:t xml:space="preserve"> </w:t>
      </w:r>
      <w:r w:rsidR="008C496A" w:rsidRPr="003D51A9">
        <w:rPr>
          <w:rFonts w:ascii="Arial" w:hAnsi="Arial" w:cs="Arial"/>
          <w:bCs/>
          <w:color w:val="000000"/>
          <w:sz w:val="22"/>
          <w:szCs w:val="22"/>
          <w:lang w:bidi="en-US"/>
        </w:rPr>
        <w:t xml:space="preserve">and </w:t>
      </w:r>
      <w:r w:rsidR="00580EC6" w:rsidRPr="003D51A9">
        <w:rPr>
          <w:rFonts w:ascii="Arial" w:hAnsi="Arial" w:cs="Arial"/>
          <w:bCs/>
          <w:color w:val="000000"/>
          <w:sz w:val="22"/>
          <w:szCs w:val="22"/>
          <w:lang w:bidi="en-US"/>
        </w:rPr>
        <w:t>in OJEU.</w:t>
      </w:r>
      <w:proofErr w:type="gramEnd"/>
    </w:p>
    <w:p w:rsidR="00D7121F" w:rsidRPr="003D51A9" w:rsidRDefault="00D7121F" w:rsidP="003D1691">
      <w:pPr>
        <w:pStyle w:val="ListParagraph"/>
        <w:widowControl w:val="0"/>
        <w:numPr>
          <w:ilvl w:val="0"/>
          <w:numId w:val="42"/>
        </w:numPr>
        <w:suppressAutoHyphens/>
        <w:autoSpaceDE w:val="0"/>
        <w:autoSpaceDN w:val="0"/>
        <w:adjustRightInd w:val="0"/>
        <w:ind w:left="567" w:hanging="567"/>
        <w:textAlignment w:val="center"/>
        <w:rPr>
          <w:rFonts w:ascii="Arial" w:hAnsi="Arial" w:cs="Arial"/>
          <w:bCs/>
          <w:color w:val="000000"/>
          <w:sz w:val="22"/>
          <w:szCs w:val="22"/>
          <w:lang w:bidi="en-US"/>
        </w:rPr>
      </w:pPr>
      <w:proofErr w:type="gramStart"/>
      <w:r w:rsidRPr="003D51A9">
        <w:rPr>
          <w:rFonts w:ascii="Arial" w:hAnsi="Arial" w:cs="Arial"/>
          <w:bCs/>
          <w:color w:val="000000"/>
          <w:sz w:val="22"/>
          <w:szCs w:val="22"/>
        </w:rPr>
        <w:t xml:space="preserve">A public contract </w:t>
      </w:r>
      <w:r w:rsidRPr="003D51A9">
        <w:rPr>
          <w:rFonts w:ascii="Arial" w:hAnsi="Arial" w:cs="Arial"/>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3D51A9">
        <w:rPr>
          <w:rFonts w:ascii="Arial" w:hAnsi="Arial" w:cs="Arial"/>
          <w:bCs/>
          <w:color w:val="000000"/>
          <w:sz w:val="22"/>
          <w:szCs w:val="22"/>
        </w:rPr>
        <w:t>with an estimated value in excess of £363,424 for a supply, services or design contract; or in excess of £4,551,413</w:t>
      </w:r>
      <w:r w:rsidRPr="003D51A9">
        <w:rPr>
          <w:rFonts w:ascii="Arial" w:hAnsi="Arial" w:cs="Arial"/>
          <w:sz w:val="22"/>
          <w:szCs w:val="22"/>
        </w:rPr>
        <w:t xml:space="preserve"> </w:t>
      </w:r>
      <w:r w:rsidRPr="003D51A9">
        <w:rPr>
          <w:rFonts w:ascii="Arial" w:hAnsi="Arial" w:cs="Arial"/>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3D51A9">
        <w:rPr>
          <w:rFonts w:ascii="Arial" w:hAnsi="Arial" w:cs="Arial"/>
          <w:bCs/>
          <w:color w:val="000000"/>
          <w:sz w:val="22"/>
          <w:szCs w:val="22"/>
        </w:rPr>
        <w:t>.</w:t>
      </w:r>
      <w:proofErr w:type="gramEnd"/>
    </w:p>
    <w:bookmarkEnd w:id="85"/>
    <w:p w:rsidR="00883BA0" w:rsidRPr="00D13515" w:rsidRDefault="00883BA0" w:rsidP="006336D8">
      <w:pPr>
        <w:widowControl w:val="0"/>
        <w:autoSpaceDE w:val="0"/>
        <w:autoSpaceDN w:val="0"/>
        <w:adjustRightInd w:val="0"/>
        <w:spacing w:after="200"/>
        <w:ind w:left="567"/>
        <w:textAlignment w:val="center"/>
        <w:rPr>
          <w:rFonts w:ascii="Arial" w:hAnsi="Arial" w:cs="Arial"/>
          <w:b/>
          <w:bCs/>
          <w:color w:val="000000"/>
          <w:sz w:val="22"/>
          <w:szCs w:val="22"/>
          <w:lang w:bidi="en-US"/>
        </w:rPr>
      </w:pPr>
    </w:p>
    <w:p w:rsidR="00883BA0" w:rsidRPr="00C16728" w:rsidRDefault="001E3ED6" w:rsidP="00494392">
      <w:pPr>
        <w:pStyle w:val="Heading1"/>
      </w:pPr>
      <w:bookmarkStart w:id="103" w:name="_Toc357072149"/>
      <w:bookmarkStart w:id="104" w:name="_Toc359318574"/>
      <w:bookmarkStart w:id="105" w:name="_Toc359334525"/>
      <w:bookmarkStart w:id="106" w:name="_Toc359334804"/>
      <w:bookmarkStart w:id="107" w:name="_Toc359336506"/>
      <w:bookmarkStart w:id="108" w:name="_Toc93139438"/>
      <w:r w:rsidRPr="00D13515">
        <w:t>HANDLING STAFF MATTERS</w:t>
      </w:r>
      <w:bookmarkEnd w:id="103"/>
      <w:bookmarkEnd w:id="104"/>
      <w:bookmarkEnd w:id="105"/>
      <w:bookmarkEnd w:id="106"/>
      <w:bookmarkEnd w:id="107"/>
      <w:r w:rsidR="00E90C33">
        <w:t xml:space="preserve"> (refer to Finance and Employment Committee and Contract)</w:t>
      </w:r>
      <w:bookmarkEnd w:id="108"/>
    </w:p>
    <w:p w:rsidR="00883BA0" w:rsidRPr="00490FE7" w:rsidRDefault="00883BA0" w:rsidP="00490FE7">
      <w:pPr>
        <w:widowControl w:val="0"/>
        <w:numPr>
          <w:ilvl w:val="0"/>
          <w:numId w:val="18"/>
        </w:numPr>
        <w:tabs>
          <w:tab w:val="clear" w:pos="1701"/>
          <w:tab w:val="num" w:pos="1134"/>
        </w:tabs>
        <w:suppressAutoHyphens/>
        <w:autoSpaceDE w:val="0"/>
        <w:autoSpaceDN w:val="0"/>
        <w:adjustRightInd w:val="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r w:rsidR="003D51A9">
        <w:rPr>
          <w:rFonts w:ascii="Arial" w:hAnsi="Arial" w:cs="Arial"/>
          <w:color w:val="000000"/>
          <w:sz w:val="22"/>
          <w:szCs w:val="22"/>
          <w:lang w:bidi="en-US"/>
        </w:rPr>
        <w:br/>
      </w:r>
    </w:p>
    <w:p w:rsidR="00883BA0" w:rsidRDefault="001E3ED6" w:rsidP="00494392">
      <w:pPr>
        <w:pStyle w:val="Heading1"/>
      </w:pPr>
      <w:bookmarkStart w:id="109" w:name="_Toc93139439"/>
      <w:r w:rsidRPr="00D13515">
        <w:t>RESPONSIBILITIES TO PROVIDE INFORMATION</w:t>
      </w:r>
      <w:bookmarkEnd w:id="109"/>
      <w:r w:rsidRPr="00D13515">
        <w:t xml:space="preserve"> </w:t>
      </w:r>
    </w:p>
    <w:p w:rsidR="00883BA0" w:rsidRDefault="008834BA" w:rsidP="003D51A9">
      <w:r w:rsidRPr="00D13515">
        <w:t xml:space="preserve">See also </w:t>
      </w:r>
      <w:r w:rsidR="00E90C33">
        <w:t>GDPR policy, Financial Regulations and Complaints policy.</w:t>
      </w:r>
    </w:p>
    <w:p w:rsidR="003D589A" w:rsidRPr="00D13515" w:rsidRDefault="003D589A" w:rsidP="003D1691">
      <w:pPr>
        <w:widowControl w:val="0"/>
        <w:suppressAutoHyphens/>
        <w:autoSpaceDE w:val="0"/>
        <w:autoSpaceDN w:val="0"/>
        <w:adjustRightInd w:val="0"/>
        <w:ind w:left="131" w:firstLine="720"/>
        <w:textAlignment w:val="center"/>
        <w:rPr>
          <w:rFonts w:ascii="Arial" w:hAnsi="Arial" w:cs="Arial"/>
          <w:i/>
          <w:sz w:val="22"/>
          <w:szCs w:val="22"/>
        </w:rPr>
      </w:pPr>
    </w:p>
    <w:p w:rsidR="00940423" w:rsidRPr="003D51A9" w:rsidRDefault="00FC7B2B" w:rsidP="003D1691">
      <w:pPr>
        <w:widowControl w:val="0"/>
        <w:numPr>
          <w:ilvl w:val="0"/>
          <w:numId w:val="50"/>
        </w:numPr>
        <w:suppressAutoHyphens/>
        <w:autoSpaceDE w:val="0"/>
        <w:autoSpaceDN w:val="0"/>
        <w:adjustRightInd w:val="0"/>
        <w:ind w:left="567" w:hanging="567"/>
        <w:textAlignment w:val="center"/>
        <w:rPr>
          <w:rFonts w:ascii="Arial" w:hAnsi="Arial" w:cs="Arial"/>
          <w:color w:val="000000"/>
          <w:sz w:val="22"/>
          <w:szCs w:val="22"/>
          <w:lang w:bidi="en-US"/>
        </w:rPr>
      </w:pPr>
      <w:r w:rsidRPr="003D51A9">
        <w:rPr>
          <w:rFonts w:ascii="Arial" w:hAnsi="Arial" w:cs="Arial"/>
          <w:color w:val="000000"/>
          <w:sz w:val="22"/>
          <w:szCs w:val="22"/>
          <w:lang w:bidi="en-US"/>
        </w:rPr>
        <w:lastRenderedPageBreak/>
        <w:t xml:space="preserve">In accordance with </w:t>
      </w:r>
      <w:r w:rsidR="00770878" w:rsidRPr="003D51A9">
        <w:rPr>
          <w:rFonts w:ascii="Arial" w:hAnsi="Arial" w:cs="Arial"/>
          <w:color w:val="000000"/>
          <w:sz w:val="22"/>
          <w:szCs w:val="22"/>
          <w:lang w:bidi="en-US"/>
        </w:rPr>
        <w:t>f</w:t>
      </w:r>
      <w:r w:rsidRPr="003D51A9">
        <w:rPr>
          <w:rFonts w:ascii="Arial" w:hAnsi="Arial" w:cs="Arial"/>
          <w:color w:val="000000"/>
          <w:sz w:val="22"/>
          <w:szCs w:val="22"/>
          <w:lang w:bidi="en-US"/>
        </w:rPr>
        <w:t xml:space="preserve">reedom of </w:t>
      </w:r>
      <w:r w:rsidR="00770878" w:rsidRPr="003D51A9">
        <w:rPr>
          <w:rFonts w:ascii="Arial" w:hAnsi="Arial" w:cs="Arial"/>
          <w:color w:val="000000"/>
          <w:sz w:val="22"/>
          <w:szCs w:val="22"/>
          <w:lang w:bidi="en-US"/>
        </w:rPr>
        <w:t>i</w:t>
      </w:r>
      <w:r w:rsidRPr="003D51A9">
        <w:rPr>
          <w:rFonts w:ascii="Arial" w:hAnsi="Arial" w:cs="Arial"/>
          <w:color w:val="000000"/>
          <w:sz w:val="22"/>
          <w:szCs w:val="22"/>
          <w:lang w:bidi="en-US"/>
        </w:rPr>
        <w:t>nformation</w:t>
      </w:r>
      <w:r w:rsidR="009E6A0A" w:rsidRPr="003D51A9">
        <w:rPr>
          <w:rFonts w:ascii="Arial" w:hAnsi="Arial" w:cs="Arial"/>
          <w:color w:val="000000"/>
          <w:sz w:val="22"/>
          <w:szCs w:val="22"/>
          <w:lang w:bidi="en-US"/>
        </w:rPr>
        <w:t xml:space="preserve"> legislation</w:t>
      </w:r>
      <w:r w:rsidRPr="003D51A9">
        <w:rPr>
          <w:rFonts w:ascii="Arial" w:hAnsi="Arial" w:cs="Arial"/>
          <w:color w:val="000000"/>
          <w:sz w:val="22"/>
          <w:szCs w:val="22"/>
          <w:lang w:bidi="en-US"/>
        </w:rPr>
        <w:t>, t</w:t>
      </w:r>
      <w:r w:rsidR="00BC50B3" w:rsidRPr="003D51A9">
        <w:rPr>
          <w:rFonts w:ascii="Arial" w:hAnsi="Arial" w:cs="Arial"/>
          <w:color w:val="000000"/>
          <w:sz w:val="22"/>
          <w:szCs w:val="22"/>
          <w:lang w:bidi="en-US"/>
        </w:rPr>
        <w:t>he</w:t>
      </w:r>
      <w:r w:rsidR="00857F9E" w:rsidRPr="003D51A9">
        <w:rPr>
          <w:rFonts w:ascii="Arial" w:hAnsi="Arial" w:cs="Arial"/>
          <w:color w:val="000000"/>
          <w:sz w:val="22"/>
          <w:szCs w:val="22"/>
          <w:lang w:bidi="en-US"/>
        </w:rPr>
        <w:t xml:space="preserve"> C</w:t>
      </w:r>
      <w:r w:rsidR="00883BA0" w:rsidRPr="003D51A9">
        <w:rPr>
          <w:rFonts w:ascii="Arial" w:hAnsi="Arial" w:cs="Arial"/>
          <w:color w:val="000000"/>
          <w:sz w:val="22"/>
          <w:szCs w:val="22"/>
          <w:lang w:bidi="en-US"/>
        </w:rPr>
        <w:t xml:space="preserve">ouncil shall </w:t>
      </w:r>
      <w:r w:rsidR="00CB4ED5" w:rsidRPr="003D51A9">
        <w:rPr>
          <w:rFonts w:ascii="Arial" w:hAnsi="Arial" w:cs="Arial"/>
          <w:color w:val="000000"/>
          <w:sz w:val="22"/>
          <w:szCs w:val="22"/>
          <w:lang w:bidi="en-US"/>
        </w:rPr>
        <w:t>publish information in accordance with its publication scheme and respond</w:t>
      </w:r>
      <w:r w:rsidR="00BC50B3" w:rsidRPr="003D51A9">
        <w:rPr>
          <w:rFonts w:ascii="Arial" w:hAnsi="Arial" w:cs="Arial"/>
          <w:color w:val="000000"/>
          <w:sz w:val="22"/>
          <w:szCs w:val="22"/>
          <w:lang w:bidi="en-US"/>
        </w:rPr>
        <w:t xml:space="preserve"> to requests</w:t>
      </w:r>
      <w:r w:rsidR="00CB4ED5" w:rsidRPr="003D51A9">
        <w:rPr>
          <w:rFonts w:ascii="Arial" w:hAnsi="Arial" w:cs="Arial"/>
          <w:sz w:val="22"/>
          <w:szCs w:val="22"/>
        </w:rPr>
        <w:t xml:space="preserve"> </w:t>
      </w:r>
      <w:r w:rsidR="00CB4ED5" w:rsidRPr="003D51A9">
        <w:rPr>
          <w:rFonts w:ascii="Arial" w:hAnsi="Arial" w:cs="Arial"/>
          <w:color w:val="000000"/>
          <w:sz w:val="22"/>
          <w:szCs w:val="22"/>
          <w:lang w:bidi="en-US"/>
        </w:rPr>
        <w:t>for information held</w:t>
      </w:r>
      <w:r w:rsidR="00B7521E" w:rsidRPr="003D51A9">
        <w:rPr>
          <w:rFonts w:ascii="Arial" w:hAnsi="Arial" w:cs="Arial"/>
          <w:color w:val="000000"/>
          <w:sz w:val="22"/>
          <w:szCs w:val="22"/>
          <w:lang w:bidi="en-US"/>
        </w:rPr>
        <w:t xml:space="preserve"> </w:t>
      </w:r>
      <w:r w:rsidR="00857F9E" w:rsidRPr="003D51A9">
        <w:rPr>
          <w:rFonts w:ascii="Arial" w:hAnsi="Arial" w:cs="Arial"/>
          <w:color w:val="000000"/>
          <w:sz w:val="22"/>
          <w:szCs w:val="22"/>
          <w:lang w:bidi="en-US"/>
        </w:rPr>
        <w:t>by the C</w:t>
      </w:r>
      <w:r w:rsidR="00CB4ED5" w:rsidRPr="003D51A9">
        <w:rPr>
          <w:rFonts w:ascii="Arial" w:hAnsi="Arial" w:cs="Arial"/>
          <w:color w:val="000000"/>
          <w:sz w:val="22"/>
          <w:szCs w:val="22"/>
          <w:lang w:bidi="en-US"/>
        </w:rPr>
        <w:t>ouncil</w:t>
      </w:r>
      <w:r w:rsidRPr="003D51A9">
        <w:rPr>
          <w:rFonts w:ascii="Arial" w:hAnsi="Arial" w:cs="Arial"/>
          <w:color w:val="000000"/>
          <w:sz w:val="22"/>
          <w:szCs w:val="22"/>
          <w:lang w:bidi="en-US"/>
        </w:rPr>
        <w:t>.</w:t>
      </w:r>
      <w:r w:rsidR="00B7521E" w:rsidRPr="003D51A9">
        <w:rPr>
          <w:rFonts w:ascii="Arial" w:hAnsi="Arial" w:cs="Arial"/>
          <w:color w:val="000000"/>
          <w:sz w:val="22"/>
          <w:szCs w:val="22"/>
          <w:lang w:bidi="en-US"/>
        </w:rPr>
        <w:t xml:space="preserve"> </w:t>
      </w:r>
      <w:r w:rsidR="00BC50B3" w:rsidRPr="003D51A9">
        <w:rPr>
          <w:rFonts w:ascii="Arial" w:hAnsi="Arial" w:cs="Arial"/>
          <w:color w:val="000000"/>
          <w:sz w:val="22"/>
          <w:szCs w:val="22"/>
          <w:lang w:bidi="en-US"/>
        </w:rPr>
        <w:t xml:space="preserve"> </w:t>
      </w:r>
    </w:p>
    <w:p w:rsidR="001C6F87" w:rsidRPr="003D51A9" w:rsidRDefault="00AF381E" w:rsidP="003D1691">
      <w:pPr>
        <w:pStyle w:val="ListParagraph"/>
        <w:widowControl w:val="0"/>
        <w:numPr>
          <w:ilvl w:val="5"/>
          <w:numId w:val="24"/>
        </w:numPr>
        <w:suppressAutoHyphens/>
        <w:autoSpaceDE w:val="0"/>
        <w:autoSpaceDN w:val="0"/>
        <w:adjustRightInd w:val="0"/>
        <w:ind w:left="567" w:hanging="567"/>
        <w:textAlignment w:val="center"/>
        <w:rPr>
          <w:rFonts w:ascii="Arial" w:hAnsi="Arial" w:cs="Arial"/>
          <w:color w:val="000000"/>
          <w:sz w:val="22"/>
          <w:szCs w:val="22"/>
          <w:lang w:bidi="en-US"/>
        </w:rPr>
      </w:pPr>
      <w:r w:rsidRPr="003D51A9">
        <w:rPr>
          <w:rFonts w:ascii="Arial" w:hAnsi="Arial" w:cs="Arial"/>
          <w:color w:val="000000"/>
          <w:sz w:val="22"/>
          <w:szCs w:val="22"/>
          <w:lang w:bidi="en-US"/>
        </w:rPr>
        <w:t xml:space="preserve">The Council </w:t>
      </w:r>
      <w:r w:rsidR="001C6F87" w:rsidRPr="003D51A9">
        <w:rPr>
          <w:rFonts w:ascii="Arial" w:hAnsi="Arial" w:cs="Arial"/>
          <w:color w:val="000000"/>
          <w:sz w:val="22"/>
          <w:szCs w:val="22"/>
          <w:lang w:bidi="en-US"/>
        </w:rPr>
        <w:t>shall</w:t>
      </w:r>
      <w:r w:rsidR="00E273FE" w:rsidRPr="003D51A9">
        <w:rPr>
          <w:rFonts w:ascii="Arial" w:hAnsi="Arial" w:cs="Arial"/>
          <w:color w:val="000000"/>
          <w:sz w:val="22"/>
          <w:szCs w:val="22"/>
          <w:lang w:bidi="en-US"/>
        </w:rPr>
        <w:t xml:space="preserve"> publish information in </w:t>
      </w:r>
      <w:r w:rsidR="003B1511" w:rsidRPr="003D51A9">
        <w:rPr>
          <w:rFonts w:ascii="Arial" w:hAnsi="Arial" w:cs="Arial"/>
          <w:color w:val="000000"/>
          <w:sz w:val="22"/>
          <w:szCs w:val="22"/>
          <w:lang w:bidi="en-US"/>
        </w:rPr>
        <w:t>accordance with</w:t>
      </w:r>
      <w:r w:rsidR="00E273FE" w:rsidRPr="003D51A9">
        <w:rPr>
          <w:rFonts w:ascii="Arial" w:hAnsi="Arial" w:cs="Arial"/>
          <w:color w:val="000000"/>
          <w:sz w:val="22"/>
          <w:szCs w:val="22"/>
          <w:lang w:bidi="en-US"/>
        </w:rPr>
        <w:t xml:space="preserve"> the requirements </w:t>
      </w:r>
      <w:r w:rsidR="003B1511" w:rsidRPr="003D51A9">
        <w:rPr>
          <w:rFonts w:ascii="Arial" w:hAnsi="Arial" w:cs="Arial"/>
          <w:color w:val="000000"/>
          <w:sz w:val="22"/>
          <w:szCs w:val="22"/>
          <w:lang w:bidi="en-US"/>
        </w:rPr>
        <w:t>of the</w:t>
      </w:r>
      <w:r w:rsidR="000662B4" w:rsidRPr="003D51A9">
        <w:rPr>
          <w:rFonts w:ascii="Arial" w:hAnsi="Arial" w:cs="Arial"/>
          <w:color w:val="000000"/>
          <w:sz w:val="22"/>
          <w:szCs w:val="22"/>
          <w:lang w:bidi="en-US"/>
        </w:rPr>
        <w:t xml:space="preserve"> Smaller Authorities (Transparency Requirements) (England) Regulations 2015</w:t>
      </w:r>
      <w:r w:rsidR="006E080E" w:rsidRPr="003D51A9">
        <w:rPr>
          <w:rFonts w:ascii="Arial" w:hAnsi="Arial" w:cs="Arial"/>
          <w:color w:val="000000"/>
          <w:sz w:val="22"/>
          <w:szCs w:val="22"/>
          <w:lang w:bidi="en-US"/>
        </w:rPr>
        <w:t>.</w:t>
      </w:r>
    </w:p>
    <w:p w:rsidR="001C6F87" w:rsidRPr="003D51A9" w:rsidRDefault="0052730F" w:rsidP="003D1691">
      <w:pPr>
        <w:widowControl w:val="0"/>
        <w:suppressAutoHyphens/>
        <w:autoSpaceDE w:val="0"/>
        <w:autoSpaceDN w:val="0"/>
        <w:adjustRightInd w:val="0"/>
        <w:ind w:left="567"/>
        <w:textAlignment w:val="center"/>
        <w:rPr>
          <w:rFonts w:ascii="Arial" w:hAnsi="Arial" w:cs="Arial"/>
          <w:color w:val="000000"/>
          <w:sz w:val="22"/>
          <w:szCs w:val="22"/>
          <w:lang w:bidi="en-US"/>
        </w:rPr>
      </w:pPr>
      <w:r w:rsidRPr="003D51A9">
        <w:rPr>
          <w:rFonts w:ascii="Arial" w:hAnsi="Arial" w:cs="Arial"/>
          <w:color w:val="000000"/>
          <w:sz w:val="22"/>
          <w:szCs w:val="22"/>
          <w:lang w:bidi="en-US"/>
        </w:rPr>
        <w:t xml:space="preserve">OR </w:t>
      </w:r>
    </w:p>
    <w:p w:rsidR="00E273FE" w:rsidRPr="003D51A9" w:rsidRDefault="00AF381E" w:rsidP="003D1691">
      <w:pPr>
        <w:widowControl w:val="0"/>
        <w:suppressAutoHyphens/>
        <w:autoSpaceDE w:val="0"/>
        <w:autoSpaceDN w:val="0"/>
        <w:adjustRightInd w:val="0"/>
        <w:ind w:left="567"/>
        <w:textAlignment w:val="center"/>
        <w:rPr>
          <w:rFonts w:ascii="Arial" w:hAnsi="Arial" w:cs="Arial"/>
          <w:color w:val="000000"/>
          <w:sz w:val="22"/>
          <w:szCs w:val="22"/>
          <w:lang w:bidi="en-US"/>
        </w:rPr>
      </w:pPr>
      <w:r w:rsidRPr="003D51A9">
        <w:rPr>
          <w:rFonts w:ascii="Arial" w:hAnsi="Arial" w:cs="Arial"/>
          <w:color w:val="000000"/>
          <w:sz w:val="22"/>
          <w:szCs w:val="22"/>
          <w:lang w:bidi="en-US"/>
        </w:rPr>
        <w:t>The Council,</w:t>
      </w:r>
      <w:r w:rsidR="00CA5EAF" w:rsidRPr="003D51A9">
        <w:rPr>
          <w:rFonts w:ascii="Arial" w:hAnsi="Arial" w:cs="Arial"/>
          <w:color w:val="000000"/>
          <w:sz w:val="22"/>
          <w:szCs w:val="22"/>
          <w:lang w:bidi="en-US"/>
        </w:rPr>
        <w:t xml:space="preserve"> shall</w:t>
      </w:r>
      <w:r w:rsidR="001C6F87" w:rsidRPr="003D51A9">
        <w:rPr>
          <w:rFonts w:ascii="Arial" w:hAnsi="Arial" w:cs="Arial"/>
          <w:color w:val="000000"/>
          <w:sz w:val="22"/>
          <w:szCs w:val="22"/>
          <w:lang w:bidi="en-US"/>
        </w:rPr>
        <w:t xml:space="preserve"> publish information in accordance with the requirements </w:t>
      </w:r>
      <w:r w:rsidR="00CA5EAF" w:rsidRPr="003D51A9">
        <w:rPr>
          <w:rFonts w:ascii="Arial" w:hAnsi="Arial" w:cs="Arial"/>
          <w:color w:val="000000"/>
          <w:sz w:val="22"/>
          <w:szCs w:val="22"/>
          <w:lang w:bidi="en-US"/>
        </w:rPr>
        <w:t>of the</w:t>
      </w:r>
      <w:r w:rsidR="0043652B" w:rsidRPr="003D51A9">
        <w:rPr>
          <w:rFonts w:ascii="Arial" w:hAnsi="Arial" w:cs="Arial"/>
          <w:sz w:val="22"/>
          <w:szCs w:val="22"/>
        </w:rPr>
        <w:t xml:space="preserve"> </w:t>
      </w:r>
      <w:r w:rsidR="0043652B" w:rsidRPr="003D51A9">
        <w:rPr>
          <w:rFonts w:ascii="Arial" w:hAnsi="Arial" w:cs="Arial"/>
          <w:color w:val="000000"/>
          <w:sz w:val="22"/>
          <w:szCs w:val="22"/>
          <w:lang w:bidi="en-US"/>
        </w:rPr>
        <w:t>Local Government (Transparency Requirements) (England) Regulations 2015.</w:t>
      </w:r>
    </w:p>
    <w:p w:rsidR="00E273FE" w:rsidRPr="00D13515" w:rsidRDefault="00E273FE" w:rsidP="003D1691">
      <w:pPr>
        <w:widowControl w:val="0"/>
        <w:suppressAutoHyphens/>
        <w:autoSpaceDE w:val="0"/>
        <w:autoSpaceDN w:val="0"/>
        <w:adjustRightInd w:val="0"/>
        <w:textAlignment w:val="center"/>
        <w:rPr>
          <w:rFonts w:ascii="Arial" w:hAnsi="Arial" w:cs="Arial"/>
          <w:b/>
          <w:color w:val="000000"/>
          <w:sz w:val="22"/>
          <w:szCs w:val="22"/>
          <w:lang w:bidi="en-US"/>
        </w:rPr>
      </w:pPr>
    </w:p>
    <w:p w:rsidR="008940FE" w:rsidRDefault="001E3ED6" w:rsidP="00494392">
      <w:pPr>
        <w:pStyle w:val="Heading1"/>
      </w:pPr>
      <w:bookmarkStart w:id="110" w:name="_Toc93139440"/>
      <w:r w:rsidRPr="00D13515">
        <w:t>RESPONSIBILITIES UNDER DATA PROTECTION LEGISLATION</w:t>
      </w:r>
      <w:bookmarkEnd w:id="110"/>
      <w:r w:rsidRPr="00D13515">
        <w:t xml:space="preserve"> </w:t>
      </w:r>
    </w:p>
    <w:p w:rsidR="0095349E" w:rsidRPr="003D51A9" w:rsidRDefault="00BC50B3" w:rsidP="00E90C33">
      <w:pPr>
        <w:pStyle w:val="ListParagraph"/>
        <w:numPr>
          <w:ilvl w:val="0"/>
          <w:numId w:val="52"/>
        </w:numPr>
        <w:rPr>
          <w:rFonts w:ascii="Arial" w:hAnsi="Arial" w:cs="Arial"/>
          <w:sz w:val="22"/>
        </w:rPr>
      </w:pPr>
      <w:r w:rsidRPr="003D51A9">
        <w:rPr>
          <w:rFonts w:ascii="Arial" w:hAnsi="Arial" w:cs="Arial"/>
          <w:sz w:val="22"/>
        </w:rPr>
        <w:t xml:space="preserve">The Council shall have </w:t>
      </w:r>
      <w:r w:rsidR="00F047CE" w:rsidRPr="003D51A9">
        <w:rPr>
          <w:rFonts w:ascii="Arial" w:hAnsi="Arial" w:cs="Arial"/>
          <w:sz w:val="22"/>
        </w:rPr>
        <w:t xml:space="preserve">policies and </w:t>
      </w:r>
      <w:r w:rsidRPr="003D51A9">
        <w:rPr>
          <w:rFonts w:ascii="Arial" w:hAnsi="Arial" w:cs="Arial"/>
          <w:sz w:val="22"/>
        </w:rPr>
        <w:t>procedures</w:t>
      </w:r>
      <w:r w:rsidR="003C5ECA" w:rsidRPr="003D51A9">
        <w:rPr>
          <w:rFonts w:ascii="Arial" w:hAnsi="Arial" w:cs="Arial"/>
          <w:sz w:val="22"/>
        </w:rPr>
        <w:t xml:space="preserve"> </w:t>
      </w:r>
      <w:r w:rsidRPr="003D51A9">
        <w:rPr>
          <w:rFonts w:ascii="Arial" w:hAnsi="Arial" w:cs="Arial"/>
          <w:sz w:val="22"/>
        </w:rPr>
        <w:t xml:space="preserve">in place to </w:t>
      </w:r>
      <w:r w:rsidR="003C5ECA" w:rsidRPr="003D51A9">
        <w:rPr>
          <w:rFonts w:ascii="Arial" w:hAnsi="Arial" w:cs="Arial"/>
          <w:sz w:val="22"/>
        </w:rPr>
        <w:t xml:space="preserve">respond </w:t>
      </w:r>
      <w:proofErr w:type="gramStart"/>
      <w:r w:rsidR="003C5ECA" w:rsidRPr="003D51A9">
        <w:rPr>
          <w:rFonts w:ascii="Arial" w:hAnsi="Arial" w:cs="Arial"/>
          <w:sz w:val="22"/>
        </w:rPr>
        <w:t>to</w:t>
      </w:r>
      <w:r w:rsidRPr="003D51A9">
        <w:rPr>
          <w:rFonts w:ascii="Arial" w:hAnsi="Arial" w:cs="Arial"/>
          <w:sz w:val="22"/>
        </w:rPr>
        <w:t xml:space="preserve"> </w:t>
      </w:r>
      <w:r w:rsidR="008B47F3" w:rsidRPr="003D51A9">
        <w:rPr>
          <w:rFonts w:ascii="Arial" w:hAnsi="Arial" w:cs="Arial"/>
          <w:sz w:val="22"/>
        </w:rPr>
        <w:t xml:space="preserve">an </w:t>
      </w:r>
      <w:r w:rsidR="00940423" w:rsidRPr="003D51A9">
        <w:rPr>
          <w:rFonts w:ascii="Arial" w:hAnsi="Arial" w:cs="Arial"/>
          <w:sz w:val="22"/>
        </w:rPr>
        <w:t>individual</w:t>
      </w:r>
      <w:r w:rsidR="008B47F3" w:rsidRPr="003D51A9">
        <w:rPr>
          <w:rFonts w:ascii="Arial" w:hAnsi="Arial" w:cs="Arial"/>
          <w:sz w:val="22"/>
        </w:rPr>
        <w:t xml:space="preserve"> </w:t>
      </w:r>
      <w:r w:rsidRPr="003D51A9">
        <w:rPr>
          <w:rFonts w:ascii="Arial" w:hAnsi="Arial" w:cs="Arial"/>
          <w:sz w:val="22"/>
        </w:rPr>
        <w:t>exercising statutory rights</w:t>
      </w:r>
      <w:proofErr w:type="gramEnd"/>
      <w:r w:rsidRPr="003D51A9">
        <w:rPr>
          <w:rFonts w:ascii="Arial" w:hAnsi="Arial" w:cs="Arial"/>
          <w:sz w:val="22"/>
        </w:rPr>
        <w:t xml:space="preserve"> concerning </w:t>
      </w:r>
      <w:r w:rsidR="008B47F3" w:rsidRPr="003D51A9">
        <w:rPr>
          <w:rFonts w:ascii="Arial" w:hAnsi="Arial" w:cs="Arial"/>
          <w:sz w:val="22"/>
        </w:rPr>
        <w:t>his</w:t>
      </w:r>
      <w:r w:rsidRPr="003D51A9">
        <w:rPr>
          <w:rFonts w:ascii="Arial" w:hAnsi="Arial" w:cs="Arial"/>
          <w:sz w:val="22"/>
        </w:rPr>
        <w:t xml:space="preserve"> personal data.</w:t>
      </w:r>
      <w:r w:rsidR="008B47F3" w:rsidRPr="003D51A9">
        <w:rPr>
          <w:rFonts w:ascii="Arial" w:hAnsi="Arial" w:cs="Arial"/>
          <w:sz w:val="22"/>
        </w:rPr>
        <w:t xml:space="preserve"> </w:t>
      </w:r>
    </w:p>
    <w:p w:rsidR="008B47F3" w:rsidRPr="003D51A9" w:rsidRDefault="00BC50B3" w:rsidP="00C16728">
      <w:pPr>
        <w:pStyle w:val="ListParagraph"/>
        <w:numPr>
          <w:ilvl w:val="0"/>
          <w:numId w:val="52"/>
        </w:numPr>
        <w:rPr>
          <w:rFonts w:ascii="Arial" w:hAnsi="Arial" w:cs="Arial"/>
          <w:sz w:val="22"/>
        </w:rPr>
      </w:pPr>
      <w:r w:rsidRPr="003D51A9">
        <w:rPr>
          <w:rFonts w:ascii="Arial" w:hAnsi="Arial" w:cs="Arial"/>
          <w:sz w:val="22"/>
        </w:rPr>
        <w:t>The Council shall have a written policy in place for responding to</w:t>
      </w:r>
      <w:r w:rsidR="00DC523C" w:rsidRPr="003D51A9">
        <w:rPr>
          <w:rFonts w:ascii="Arial" w:hAnsi="Arial" w:cs="Arial"/>
          <w:sz w:val="22"/>
        </w:rPr>
        <w:t xml:space="preserve"> and managing </w:t>
      </w:r>
      <w:r w:rsidRPr="003D51A9">
        <w:rPr>
          <w:rFonts w:ascii="Arial" w:hAnsi="Arial" w:cs="Arial"/>
          <w:sz w:val="22"/>
        </w:rPr>
        <w:t>a personal data breach</w:t>
      </w:r>
      <w:r w:rsidR="008B47F3" w:rsidRPr="003D51A9">
        <w:rPr>
          <w:rFonts w:ascii="Arial" w:hAnsi="Arial" w:cs="Arial"/>
          <w:sz w:val="22"/>
        </w:rPr>
        <w:t>.</w:t>
      </w:r>
    </w:p>
    <w:p w:rsidR="0052730F" w:rsidRPr="003D51A9" w:rsidRDefault="0052730F" w:rsidP="00C16728">
      <w:pPr>
        <w:pStyle w:val="ListParagraph"/>
        <w:numPr>
          <w:ilvl w:val="0"/>
          <w:numId w:val="52"/>
        </w:numPr>
        <w:rPr>
          <w:rFonts w:ascii="Arial" w:hAnsi="Arial" w:cs="Arial"/>
          <w:sz w:val="22"/>
        </w:rPr>
      </w:pPr>
      <w:r w:rsidRPr="003D51A9">
        <w:rPr>
          <w:rFonts w:ascii="Arial" w:hAnsi="Arial" w:cs="Arial"/>
          <w:sz w:val="22"/>
        </w:rPr>
        <w:t>The Council shall keep a record of all personal data breaches comprising the facts relating to the personal data breach, its effects and the remedial action taken.</w:t>
      </w:r>
    </w:p>
    <w:p w:rsidR="008B47F3" w:rsidRPr="003D51A9" w:rsidRDefault="00BC50B3" w:rsidP="00C16728">
      <w:pPr>
        <w:pStyle w:val="ListParagraph"/>
        <w:numPr>
          <w:ilvl w:val="0"/>
          <w:numId w:val="52"/>
        </w:numPr>
        <w:rPr>
          <w:rFonts w:ascii="Arial" w:hAnsi="Arial" w:cs="Arial"/>
          <w:sz w:val="22"/>
        </w:rPr>
      </w:pPr>
      <w:proofErr w:type="gramStart"/>
      <w:r w:rsidRPr="003D51A9">
        <w:rPr>
          <w:rFonts w:ascii="Arial" w:hAnsi="Arial" w:cs="Arial"/>
          <w:sz w:val="22"/>
        </w:rPr>
        <w:t>The Council shall ensure</w:t>
      </w:r>
      <w:r w:rsidR="00477E7B" w:rsidRPr="003D51A9">
        <w:rPr>
          <w:rFonts w:ascii="Arial" w:hAnsi="Arial" w:cs="Arial"/>
          <w:sz w:val="22"/>
        </w:rPr>
        <w:t xml:space="preserve"> that</w:t>
      </w:r>
      <w:r w:rsidRPr="003D51A9">
        <w:rPr>
          <w:rFonts w:ascii="Arial" w:hAnsi="Arial" w:cs="Arial"/>
          <w:sz w:val="22"/>
        </w:rPr>
        <w:t xml:space="preserve"> </w:t>
      </w:r>
      <w:r w:rsidR="008B47F3" w:rsidRPr="003D51A9">
        <w:rPr>
          <w:rFonts w:ascii="Arial" w:hAnsi="Arial" w:cs="Arial"/>
          <w:sz w:val="22"/>
        </w:rPr>
        <w:t>information communicated in its privacy notice(s) is</w:t>
      </w:r>
      <w:r w:rsidR="00B4085A" w:rsidRPr="003D51A9">
        <w:rPr>
          <w:rFonts w:ascii="Arial" w:hAnsi="Arial" w:cs="Arial"/>
          <w:sz w:val="22"/>
        </w:rPr>
        <w:t xml:space="preserve"> </w:t>
      </w:r>
      <w:r w:rsidR="008B47F3" w:rsidRPr="003D51A9">
        <w:rPr>
          <w:rFonts w:ascii="Arial" w:hAnsi="Arial" w:cs="Arial"/>
          <w:sz w:val="22"/>
        </w:rPr>
        <w:t>in an easily accessible</w:t>
      </w:r>
      <w:r w:rsidR="00477E7B" w:rsidRPr="003D51A9">
        <w:rPr>
          <w:rFonts w:ascii="Arial" w:hAnsi="Arial" w:cs="Arial"/>
          <w:sz w:val="22"/>
        </w:rPr>
        <w:t xml:space="preserve"> and available</w:t>
      </w:r>
      <w:r w:rsidR="008B47F3" w:rsidRPr="003D51A9">
        <w:rPr>
          <w:rFonts w:ascii="Arial" w:hAnsi="Arial" w:cs="Arial"/>
          <w:sz w:val="22"/>
        </w:rPr>
        <w:t xml:space="preserve"> form</w:t>
      </w:r>
      <w:r w:rsidR="009245D9" w:rsidRPr="003D51A9">
        <w:rPr>
          <w:rFonts w:ascii="Arial" w:hAnsi="Arial" w:cs="Arial"/>
          <w:sz w:val="22"/>
        </w:rPr>
        <w:t xml:space="preserve"> and kept up to date</w:t>
      </w:r>
      <w:r w:rsidR="008B47F3" w:rsidRPr="003D51A9">
        <w:rPr>
          <w:rFonts w:ascii="Arial" w:hAnsi="Arial" w:cs="Arial"/>
          <w:sz w:val="22"/>
        </w:rPr>
        <w:t>.</w:t>
      </w:r>
      <w:proofErr w:type="gramEnd"/>
    </w:p>
    <w:p w:rsidR="0004611C" w:rsidRPr="003D51A9" w:rsidRDefault="008B47F3" w:rsidP="00C16728">
      <w:pPr>
        <w:pStyle w:val="ListParagraph"/>
        <w:numPr>
          <w:ilvl w:val="0"/>
          <w:numId w:val="52"/>
        </w:numPr>
        <w:rPr>
          <w:rFonts w:ascii="Arial" w:hAnsi="Arial" w:cs="Arial"/>
          <w:sz w:val="22"/>
        </w:rPr>
      </w:pPr>
      <w:r w:rsidRPr="003D51A9">
        <w:rPr>
          <w:rFonts w:ascii="Arial" w:hAnsi="Arial" w:cs="Arial"/>
          <w:sz w:val="22"/>
        </w:rPr>
        <w:t xml:space="preserve">The Council shall maintain a </w:t>
      </w:r>
      <w:r w:rsidR="00FE1832" w:rsidRPr="003D51A9">
        <w:rPr>
          <w:rFonts w:ascii="Arial" w:hAnsi="Arial" w:cs="Arial"/>
          <w:sz w:val="22"/>
        </w:rPr>
        <w:t xml:space="preserve">written </w:t>
      </w:r>
      <w:r w:rsidRPr="003D51A9">
        <w:rPr>
          <w:rFonts w:ascii="Arial" w:hAnsi="Arial" w:cs="Arial"/>
          <w:sz w:val="22"/>
        </w:rPr>
        <w:t xml:space="preserve">record of </w:t>
      </w:r>
      <w:r w:rsidR="00FE1832" w:rsidRPr="003D51A9">
        <w:rPr>
          <w:rFonts w:ascii="Arial" w:hAnsi="Arial" w:cs="Arial"/>
          <w:sz w:val="22"/>
        </w:rPr>
        <w:t xml:space="preserve">its </w:t>
      </w:r>
      <w:r w:rsidRPr="003D51A9">
        <w:rPr>
          <w:rFonts w:ascii="Arial" w:hAnsi="Arial" w:cs="Arial"/>
          <w:sz w:val="22"/>
        </w:rPr>
        <w:t>process</w:t>
      </w:r>
      <w:r w:rsidR="00477E7B" w:rsidRPr="003D51A9">
        <w:rPr>
          <w:rFonts w:ascii="Arial" w:hAnsi="Arial" w:cs="Arial"/>
          <w:sz w:val="22"/>
        </w:rPr>
        <w:t xml:space="preserve">ing </w:t>
      </w:r>
      <w:r w:rsidR="00FE1832" w:rsidRPr="003D51A9">
        <w:rPr>
          <w:rFonts w:ascii="Arial" w:hAnsi="Arial" w:cs="Arial"/>
          <w:sz w:val="22"/>
        </w:rPr>
        <w:t>activities</w:t>
      </w:r>
      <w:r w:rsidRPr="003D51A9">
        <w:rPr>
          <w:rFonts w:ascii="Arial" w:hAnsi="Arial" w:cs="Arial"/>
          <w:sz w:val="22"/>
        </w:rPr>
        <w:t>.</w:t>
      </w:r>
    </w:p>
    <w:p w:rsidR="00EE0E20" w:rsidRPr="00D13515" w:rsidRDefault="00EE0E20" w:rsidP="006336D8">
      <w:pPr>
        <w:pStyle w:val="ListParagraph"/>
        <w:spacing w:after="200"/>
        <w:ind w:left="567"/>
        <w:rPr>
          <w:rFonts w:ascii="Arial" w:hAnsi="Arial" w:cs="Arial"/>
          <w:b/>
          <w:sz w:val="22"/>
        </w:rPr>
      </w:pPr>
    </w:p>
    <w:p w:rsidR="00EE0E20" w:rsidRPr="00C16728" w:rsidRDefault="001E3ED6" w:rsidP="00494392">
      <w:pPr>
        <w:pStyle w:val="Heading1"/>
      </w:pPr>
      <w:bookmarkStart w:id="111" w:name="_Toc357072153"/>
      <w:bookmarkStart w:id="112" w:name="_Toc359318576"/>
      <w:bookmarkStart w:id="113" w:name="_Toc359334527"/>
      <w:bookmarkStart w:id="114" w:name="_Toc359334806"/>
      <w:bookmarkStart w:id="115" w:name="_Toc359336508"/>
      <w:bookmarkStart w:id="116" w:name="_Toc93139441"/>
      <w:r w:rsidRPr="00D13515">
        <w:t>RELATIONS WITH THE PRESS/MEDIA</w:t>
      </w:r>
      <w:bookmarkEnd w:id="111"/>
      <w:bookmarkEnd w:id="112"/>
      <w:bookmarkEnd w:id="113"/>
      <w:bookmarkEnd w:id="114"/>
      <w:bookmarkEnd w:id="115"/>
      <w:bookmarkEnd w:id="116"/>
    </w:p>
    <w:p w:rsidR="00883BA0" w:rsidRPr="00C16728" w:rsidRDefault="00E90C33" w:rsidP="00C16728">
      <w:pPr>
        <w:widowControl w:val="0"/>
        <w:numPr>
          <w:ilvl w:val="0"/>
          <w:numId w:val="19"/>
        </w:numPr>
        <w:suppressAutoHyphens/>
        <w:autoSpaceDE w:val="0"/>
        <w:autoSpaceDN w:val="0"/>
        <w:adjustRightInd w:val="0"/>
        <w:spacing w:after="200"/>
        <w:textAlignment w:val="center"/>
        <w:rPr>
          <w:rFonts w:ascii="Arial" w:hAnsi="Arial" w:cs="Arial"/>
          <w:color w:val="000000"/>
          <w:sz w:val="22"/>
          <w:szCs w:val="22"/>
          <w:lang w:bidi="en-US"/>
        </w:rPr>
      </w:pPr>
      <w:r>
        <w:rPr>
          <w:rFonts w:ascii="Arial" w:hAnsi="Arial" w:cs="Arial"/>
          <w:color w:val="000000"/>
          <w:sz w:val="22"/>
          <w:szCs w:val="22"/>
          <w:lang w:bidi="en-US"/>
        </w:rPr>
        <w:t>See Code of Conduct.</w:t>
      </w:r>
    </w:p>
    <w:p w:rsidR="00883BA0" w:rsidRPr="00D13515" w:rsidRDefault="001E3ED6" w:rsidP="00494392">
      <w:pPr>
        <w:pStyle w:val="Heading1"/>
      </w:pPr>
      <w:bookmarkStart w:id="117" w:name="_Toc357072154"/>
      <w:bookmarkStart w:id="118" w:name="_Toc359318577"/>
      <w:bookmarkStart w:id="119" w:name="_Toc359334528"/>
      <w:bookmarkStart w:id="120" w:name="_Toc359334807"/>
      <w:bookmarkStart w:id="121" w:name="_Toc359336509"/>
      <w:bookmarkStart w:id="122" w:name="_Toc93139442"/>
      <w:r w:rsidRPr="00D13515">
        <w:t>EXECUTION AND SEALING OF LEGAL DEEDS</w:t>
      </w:r>
      <w:bookmarkEnd w:id="117"/>
      <w:bookmarkEnd w:id="118"/>
      <w:bookmarkEnd w:id="119"/>
      <w:bookmarkEnd w:id="120"/>
      <w:bookmarkEnd w:id="121"/>
      <w:bookmarkEnd w:id="122"/>
      <w:r w:rsidRPr="00D13515">
        <w:t xml:space="preserve"> </w:t>
      </w:r>
    </w:p>
    <w:p w:rsidR="00883BA0" w:rsidRPr="00C16728" w:rsidRDefault="00883BA0" w:rsidP="00C16728">
      <w:pPr>
        <w:widowControl w:val="0"/>
        <w:numPr>
          <w:ilvl w:val="0"/>
          <w:numId w:val="15"/>
        </w:numPr>
        <w:tabs>
          <w:tab w:val="clear" w:pos="1134"/>
          <w:tab w:val="num" w:pos="567"/>
        </w:tabs>
        <w:suppressAutoHyphens/>
        <w:autoSpaceDE w:val="0"/>
        <w:autoSpaceDN w:val="0"/>
        <w:adjustRightInd w:val="0"/>
        <w:ind w:left="567"/>
        <w:textAlignment w:val="center"/>
        <w:rPr>
          <w:rFonts w:ascii="Arial" w:hAnsi="Arial" w:cs="Arial"/>
          <w:color w:val="000000"/>
          <w:sz w:val="22"/>
          <w:szCs w:val="22"/>
          <w:lang w:bidi="en-US"/>
        </w:rPr>
      </w:pPr>
      <w:r w:rsidRPr="00C16728">
        <w:rPr>
          <w:rFonts w:ascii="Arial" w:hAnsi="Arial" w:cs="Arial"/>
          <w:b/>
          <w:bCs/>
          <w:color w:val="000000"/>
          <w:sz w:val="22"/>
          <w:szCs w:val="22"/>
          <w:lang w:bidi="en-US"/>
        </w:rPr>
        <w:t>Subject to standing order 2</w:t>
      </w:r>
      <w:r w:rsidR="00EF6623" w:rsidRPr="00C16728">
        <w:rPr>
          <w:rFonts w:ascii="Arial" w:hAnsi="Arial" w:cs="Arial"/>
          <w:b/>
          <w:bCs/>
          <w:color w:val="000000"/>
          <w:sz w:val="22"/>
          <w:szCs w:val="22"/>
          <w:lang w:bidi="en-US"/>
        </w:rPr>
        <w:t>3</w:t>
      </w:r>
      <w:r w:rsidRPr="00C16728">
        <w:rPr>
          <w:rFonts w:ascii="Arial" w:hAnsi="Arial" w:cs="Arial"/>
          <w:b/>
          <w:bCs/>
          <w:color w:val="000000"/>
          <w:sz w:val="22"/>
          <w:szCs w:val="22"/>
          <w:lang w:bidi="en-US"/>
        </w:rPr>
        <w:t>(a</w:t>
      </w:r>
      <w:r w:rsidR="00D87BF7" w:rsidRPr="00C16728">
        <w:rPr>
          <w:rFonts w:ascii="Arial" w:hAnsi="Arial" w:cs="Arial"/>
          <w:b/>
          <w:bCs/>
          <w:color w:val="000000"/>
          <w:sz w:val="22"/>
          <w:szCs w:val="22"/>
          <w:lang w:bidi="en-US"/>
        </w:rPr>
        <w:t>),</w:t>
      </w:r>
      <w:r w:rsidRPr="00C16728">
        <w:rPr>
          <w:rFonts w:ascii="Arial" w:hAnsi="Arial" w:cs="Arial"/>
          <w:b/>
          <w:bCs/>
          <w:color w:val="000000"/>
          <w:sz w:val="22"/>
          <w:szCs w:val="22"/>
          <w:lang w:bidi="en-US"/>
        </w:rPr>
        <w:t xml:space="preserve"> any two councill</w:t>
      </w:r>
      <w:r w:rsidR="00857F9E" w:rsidRPr="00C16728">
        <w:rPr>
          <w:rFonts w:ascii="Arial" w:hAnsi="Arial" w:cs="Arial"/>
          <w:b/>
          <w:bCs/>
          <w:color w:val="000000"/>
          <w:sz w:val="22"/>
          <w:szCs w:val="22"/>
          <w:lang w:bidi="en-US"/>
        </w:rPr>
        <w:t>ors may sign, on behalf of the C</w:t>
      </w:r>
      <w:r w:rsidRPr="00C16728">
        <w:rPr>
          <w:rFonts w:ascii="Arial" w:hAnsi="Arial" w:cs="Arial"/>
          <w:b/>
          <w:bCs/>
          <w:color w:val="000000"/>
          <w:sz w:val="22"/>
          <w:szCs w:val="22"/>
          <w:lang w:bidi="en-US"/>
        </w:rPr>
        <w:t xml:space="preserve">ouncil, any deed required by law and the Proper Officer </w:t>
      </w:r>
      <w:r w:rsidR="00C16728">
        <w:rPr>
          <w:rFonts w:ascii="Arial" w:hAnsi="Arial" w:cs="Arial"/>
          <w:b/>
          <w:bCs/>
          <w:color w:val="000000"/>
          <w:sz w:val="22"/>
          <w:szCs w:val="22"/>
          <w:lang w:bidi="en-US"/>
        </w:rPr>
        <w:t>shall witness their signatures.</w:t>
      </w:r>
      <w:r w:rsidRPr="00C16728">
        <w:rPr>
          <w:rFonts w:ascii="Arial" w:hAnsi="Arial" w:cs="Arial"/>
          <w:b/>
          <w:bCs/>
          <w:color w:val="000000"/>
          <w:sz w:val="22"/>
          <w:szCs w:val="22"/>
          <w:lang w:bidi="en-US"/>
        </w:rPr>
        <w:t xml:space="preserve"> </w:t>
      </w:r>
    </w:p>
    <w:p w:rsidR="00C51377" w:rsidRPr="005C5AAF" w:rsidRDefault="00857F9E" w:rsidP="005C5AAF">
      <w:pPr>
        <w:widowControl w:val="0"/>
        <w:suppressAutoHyphens/>
        <w:autoSpaceDE w:val="0"/>
        <w:autoSpaceDN w:val="0"/>
        <w:adjustRightInd w:val="0"/>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23" w:name="_Toc357072155"/>
      <w:bookmarkStart w:id="124" w:name="_Toc359318578"/>
      <w:bookmarkStart w:id="125" w:name="_Toc359334529"/>
      <w:bookmarkStart w:id="126" w:name="_Toc359334808"/>
      <w:bookmarkStart w:id="127" w:name="_Toc359336510"/>
      <w:bookmarkEnd w:id="123"/>
      <w:bookmarkEnd w:id="124"/>
      <w:bookmarkEnd w:id="125"/>
      <w:bookmarkEnd w:id="126"/>
      <w:bookmarkEnd w:id="127"/>
    </w:p>
    <w:sectPr w:rsidR="00C51377" w:rsidRPr="005C5AAF" w:rsidSect="006336D8">
      <w:footerReference w:type="default" r:id="rId1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60" w:rsidRDefault="000A6960" w:rsidP="00E77177">
      <w:r>
        <w:separator/>
      </w:r>
    </w:p>
  </w:endnote>
  <w:endnote w:type="continuationSeparator" w:id="0">
    <w:p w:rsidR="000A6960" w:rsidRDefault="000A696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D8" w:rsidRPr="009E58A9" w:rsidRDefault="005C5AAF" w:rsidP="009E58A9">
    <w:pPr>
      <w:pStyle w:val="Footer"/>
      <w:jc w:val="center"/>
      <w:rPr>
        <w:rFonts w:ascii="Arial" w:hAnsi="Arial" w:cs="Arial"/>
      </w:rPr>
    </w:pPr>
    <w:r>
      <w:rPr>
        <w:rFonts w:ascii="Arial" w:hAnsi="Arial" w:cs="Arial"/>
      </w:rPr>
      <w:t>Hever Parish Council</w:t>
    </w:r>
    <w:r w:rsidRPr="005C5AAF">
      <w:rPr>
        <w:rFonts w:ascii="Arial" w:hAnsi="Arial" w:cs="Arial"/>
      </w:rPr>
      <w:ptab w:relativeTo="margin" w:alignment="center" w:leader="none"/>
    </w:r>
    <w:r>
      <w:rPr>
        <w:rFonts w:ascii="Arial" w:hAnsi="Arial" w:cs="Arial"/>
      </w:rPr>
      <w:t>Standing Orders</w:t>
    </w:r>
    <w:r w:rsidRPr="005C5AAF">
      <w:rPr>
        <w:rFonts w:ascii="Arial" w:hAnsi="Arial" w:cs="Arial"/>
      </w:rPr>
      <w:ptab w:relativeTo="margin" w:alignment="right" w:leader="none"/>
    </w:r>
    <w:r w:rsidR="008536D5">
      <w:rPr>
        <w:rFonts w:ascii="Arial" w:hAnsi="Arial" w:cs="Arial"/>
      </w:rPr>
      <w:t>202</w:t>
    </w:r>
    <w:r w:rsidR="00DA749A">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60" w:rsidRDefault="000A6960" w:rsidP="00E77177">
      <w:r>
        <w:separator/>
      </w:r>
    </w:p>
  </w:footnote>
  <w:footnote w:type="continuationSeparator" w:id="0">
    <w:p w:rsidR="000A6960" w:rsidRDefault="000A696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D56A26"/>
    <w:multiLevelType w:val="hybridMultilevel"/>
    <w:tmpl w:val="9F1C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FDDEC3A4"/>
    <w:lvl w:ilvl="0" w:tplc="F7B0D0B0">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708"/>
        </w:tabs>
        <w:ind w:left="708"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0"/>
  </w:num>
  <w:num w:numId="5">
    <w:abstractNumId w:val="38"/>
  </w:num>
  <w:num w:numId="6">
    <w:abstractNumId w:val="26"/>
  </w:num>
  <w:num w:numId="7">
    <w:abstractNumId w:val="24"/>
  </w:num>
  <w:num w:numId="8">
    <w:abstractNumId w:val="33"/>
  </w:num>
  <w:num w:numId="9">
    <w:abstractNumId w:val="34"/>
  </w:num>
  <w:num w:numId="10">
    <w:abstractNumId w:val="22"/>
  </w:num>
  <w:num w:numId="11">
    <w:abstractNumId w:val="40"/>
  </w:num>
  <w:num w:numId="12">
    <w:abstractNumId w:val="13"/>
  </w:num>
  <w:num w:numId="13">
    <w:abstractNumId w:val="19"/>
  </w:num>
  <w:num w:numId="14">
    <w:abstractNumId w:val="27"/>
  </w:num>
  <w:num w:numId="15">
    <w:abstractNumId w:val="35"/>
  </w:num>
  <w:num w:numId="16">
    <w:abstractNumId w:val="23"/>
  </w:num>
  <w:num w:numId="17">
    <w:abstractNumId w:val="37"/>
  </w:num>
  <w:num w:numId="18">
    <w:abstractNumId w:val="41"/>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6"/>
  </w:num>
  <w:num w:numId="30">
    <w:abstractNumId w:val="29"/>
  </w:num>
  <w:num w:numId="31">
    <w:abstractNumId w:val="43"/>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2"/>
  </w:num>
  <w:num w:numId="39">
    <w:abstractNumId w:val="18"/>
  </w:num>
  <w:num w:numId="40">
    <w:abstractNumId w:val="47"/>
  </w:num>
  <w:num w:numId="41">
    <w:abstractNumId w:val="25"/>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6960"/>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588"/>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563F"/>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2CDE"/>
    <w:rsid w:val="00343E7A"/>
    <w:rsid w:val="00352AD3"/>
    <w:rsid w:val="00353FD1"/>
    <w:rsid w:val="00356BF2"/>
    <w:rsid w:val="00363397"/>
    <w:rsid w:val="00363449"/>
    <w:rsid w:val="00367CE1"/>
    <w:rsid w:val="00372B50"/>
    <w:rsid w:val="003819CF"/>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1691"/>
    <w:rsid w:val="003D51A9"/>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0FE7"/>
    <w:rsid w:val="00494392"/>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5CA2"/>
    <w:rsid w:val="0052730F"/>
    <w:rsid w:val="005338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5AAF"/>
    <w:rsid w:val="005C6413"/>
    <w:rsid w:val="005D0570"/>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C22"/>
    <w:rsid w:val="00615E9F"/>
    <w:rsid w:val="00617982"/>
    <w:rsid w:val="00621B4B"/>
    <w:rsid w:val="0062325E"/>
    <w:rsid w:val="0062394F"/>
    <w:rsid w:val="00623FE1"/>
    <w:rsid w:val="00624337"/>
    <w:rsid w:val="0062753E"/>
    <w:rsid w:val="00631F2E"/>
    <w:rsid w:val="006336D8"/>
    <w:rsid w:val="00642DD7"/>
    <w:rsid w:val="00643376"/>
    <w:rsid w:val="006434DA"/>
    <w:rsid w:val="00645A14"/>
    <w:rsid w:val="00646D67"/>
    <w:rsid w:val="0064731C"/>
    <w:rsid w:val="0064798A"/>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36D5"/>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60DE"/>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541D"/>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5765"/>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46515"/>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43D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5FD"/>
    <w:rsid w:val="00C16728"/>
    <w:rsid w:val="00C16A35"/>
    <w:rsid w:val="00C22260"/>
    <w:rsid w:val="00C22D18"/>
    <w:rsid w:val="00C232B5"/>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762F"/>
    <w:rsid w:val="00D50167"/>
    <w:rsid w:val="00D51CA5"/>
    <w:rsid w:val="00D5219A"/>
    <w:rsid w:val="00D529C3"/>
    <w:rsid w:val="00D551E7"/>
    <w:rsid w:val="00D60F6F"/>
    <w:rsid w:val="00D63888"/>
    <w:rsid w:val="00D662EF"/>
    <w:rsid w:val="00D707C8"/>
    <w:rsid w:val="00D7121F"/>
    <w:rsid w:val="00D74317"/>
    <w:rsid w:val="00D75215"/>
    <w:rsid w:val="00D75805"/>
    <w:rsid w:val="00D83785"/>
    <w:rsid w:val="00D84722"/>
    <w:rsid w:val="00D853F3"/>
    <w:rsid w:val="00D87683"/>
    <w:rsid w:val="00D87BF7"/>
    <w:rsid w:val="00D9494D"/>
    <w:rsid w:val="00DA5BD6"/>
    <w:rsid w:val="00DA5E87"/>
    <w:rsid w:val="00DA6063"/>
    <w:rsid w:val="00DA749A"/>
    <w:rsid w:val="00DB02C4"/>
    <w:rsid w:val="00DB23B3"/>
    <w:rsid w:val="00DB34C6"/>
    <w:rsid w:val="00DB4700"/>
    <w:rsid w:val="00DB5DD2"/>
    <w:rsid w:val="00DC523C"/>
    <w:rsid w:val="00DC7D3C"/>
    <w:rsid w:val="00DD0B01"/>
    <w:rsid w:val="00DD0D33"/>
    <w:rsid w:val="00DD522A"/>
    <w:rsid w:val="00DE06CC"/>
    <w:rsid w:val="00DE10AF"/>
    <w:rsid w:val="00DE1EA1"/>
    <w:rsid w:val="00DF1B00"/>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0C33"/>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1CB7"/>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78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6B6"/>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D793E"/>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autoRedefine/>
    <w:qFormat/>
    <w:rsid w:val="00494392"/>
    <w:pPr>
      <w:keepNext/>
      <w:keepLines/>
      <w:numPr>
        <w:numId w:val="1"/>
      </w:numPr>
      <w:spacing w:after="200"/>
      <w:ind w:left="567" w:hanging="567"/>
      <w:outlineLvl w:val="0"/>
    </w:pPr>
    <w:rPr>
      <w:rFonts w:ascii="Arial Bold" w:eastAsiaTheme="majorEastAsia" w:hAnsi="Arial Bold" w:cs="Arial"/>
      <w:b/>
      <w:bCs/>
      <w:color w:val="000000" w:themeColor="text1"/>
      <w:sz w:val="22"/>
      <w:szCs w:val="22"/>
      <w:lang w:bidi="en-US"/>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392"/>
    <w:rPr>
      <w:rFonts w:ascii="Arial Bold" w:eastAsiaTheme="majorEastAsia" w:hAnsi="Arial Bold" w:cs="Arial"/>
      <w:b/>
      <w:bCs/>
      <w:color w:val="000000" w:themeColor="text1"/>
      <w:sz w:val="22"/>
      <w:szCs w:val="22"/>
      <w:lang w:eastAsia="en-US" w:bidi="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DA749A"/>
    <w:pPr>
      <w:tabs>
        <w:tab w:val="left" w:pos="440"/>
        <w:tab w:val="right" w:leader="dot" w:pos="10206"/>
      </w:tabs>
      <w:spacing w:after="100"/>
      <w:ind w:left="426" w:right="118"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78A4-4945-4206-A545-8590045E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cp:lastModifiedBy>
  <cp:revision>10</cp:revision>
  <cp:lastPrinted>2021-06-28T11:23:00Z</cp:lastPrinted>
  <dcterms:created xsi:type="dcterms:W3CDTF">2020-04-14T09:16:00Z</dcterms:created>
  <dcterms:modified xsi:type="dcterms:W3CDTF">2022-01-15T11:44:00Z</dcterms:modified>
</cp:coreProperties>
</file>